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130" w:rsidRPr="00A15130" w:rsidRDefault="00A15130" w:rsidP="00A15130">
      <w:pPr>
        <w:jc w:val="center"/>
        <w:rPr>
          <w:rStyle w:val="bold"/>
          <w:color w:val="000000"/>
          <w:sz w:val="28"/>
          <w:szCs w:val="28"/>
        </w:rPr>
      </w:pPr>
      <w:r w:rsidRPr="00A15130">
        <w:rPr>
          <w:rStyle w:val="bold"/>
          <w:color w:val="000000"/>
          <w:sz w:val="28"/>
          <w:szCs w:val="28"/>
        </w:rPr>
        <w:t>THIẾT KẾ HỆ THỐNG GIÁM SÁT</w:t>
      </w:r>
    </w:p>
    <w:p w:rsidR="00B51481" w:rsidRDefault="00A15130" w:rsidP="00A15130">
      <w:pPr>
        <w:jc w:val="center"/>
        <w:rPr>
          <w:rStyle w:val="bold"/>
          <w:color w:val="000000"/>
          <w:sz w:val="28"/>
          <w:szCs w:val="28"/>
        </w:rPr>
      </w:pPr>
      <w:r w:rsidRPr="00A15130">
        <w:rPr>
          <w:rStyle w:val="bold"/>
          <w:color w:val="000000"/>
          <w:sz w:val="28"/>
          <w:szCs w:val="28"/>
        </w:rPr>
        <w:t>SỰ TÉ NGÃ CỦA NGƯỜI LỚN TUỔI</w:t>
      </w:r>
    </w:p>
    <w:p w:rsidR="003D6A42" w:rsidRPr="00D46F3A" w:rsidRDefault="003D6A42" w:rsidP="003D6A42">
      <w:pPr>
        <w:jc w:val="center"/>
        <w:rPr>
          <w:rStyle w:val="bold"/>
          <w:b w:val="0"/>
          <w:color w:val="000000"/>
          <w:sz w:val="28"/>
          <w:szCs w:val="28"/>
        </w:rPr>
      </w:pPr>
      <w:r w:rsidRPr="00D46F3A">
        <w:rPr>
          <w:rStyle w:val="bold"/>
          <w:b w:val="0"/>
          <w:color w:val="000000"/>
          <w:sz w:val="28"/>
          <w:szCs w:val="28"/>
        </w:rPr>
        <w:t>DESIGN OF A FALL DETECTION SYSTEM</w:t>
      </w:r>
    </w:p>
    <w:p w:rsidR="003D6A42" w:rsidRDefault="003D6A42" w:rsidP="003D6A42">
      <w:pPr>
        <w:jc w:val="center"/>
        <w:rPr>
          <w:rStyle w:val="bold"/>
          <w:b w:val="0"/>
          <w:color w:val="000000"/>
          <w:sz w:val="28"/>
          <w:szCs w:val="28"/>
        </w:rPr>
      </w:pPr>
      <w:r w:rsidRPr="00D46F3A">
        <w:rPr>
          <w:rStyle w:val="bold"/>
          <w:b w:val="0"/>
          <w:color w:val="000000"/>
          <w:sz w:val="28"/>
          <w:szCs w:val="28"/>
        </w:rPr>
        <w:t>FOR THE ELDERLY</w:t>
      </w:r>
    </w:p>
    <w:p w:rsidR="003D6A42" w:rsidRPr="00A15130" w:rsidRDefault="003D6A42" w:rsidP="00A15130">
      <w:pPr>
        <w:jc w:val="center"/>
        <w:rPr>
          <w:rStyle w:val="hps"/>
          <w:color w:val="000000"/>
          <w:sz w:val="28"/>
          <w:szCs w:val="26"/>
        </w:rPr>
      </w:pPr>
    </w:p>
    <w:p w:rsidR="000E5DBE" w:rsidRPr="003D6A42" w:rsidRDefault="00A15130" w:rsidP="003D6A42">
      <w:pPr>
        <w:jc w:val="right"/>
        <w:rPr>
          <w:b/>
        </w:rPr>
      </w:pPr>
      <w:r w:rsidRPr="003D6A42">
        <w:rPr>
          <w:b/>
        </w:rPr>
        <w:t>Phạm</w:t>
      </w:r>
      <w:r w:rsidR="000E5DBE" w:rsidRPr="003D6A42">
        <w:rPr>
          <w:b/>
        </w:rPr>
        <w:t xml:space="preserve"> T</w:t>
      </w:r>
      <w:r w:rsidRPr="003D6A42">
        <w:rPr>
          <w:b/>
        </w:rPr>
        <w:t>ỷ</w:t>
      </w:r>
      <w:r w:rsidR="000E5DBE" w:rsidRPr="003D6A42">
        <w:rPr>
          <w:b/>
        </w:rPr>
        <w:t xml:space="preserve"> Ph</w:t>
      </w:r>
      <w:r w:rsidRPr="003D6A42">
        <w:rPr>
          <w:b/>
        </w:rPr>
        <w:t>ú</w:t>
      </w:r>
      <w:r w:rsidR="0020158B" w:rsidRPr="003D6A42">
        <w:rPr>
          <w:b/>
        </w:rPr>
        <w:t xml:space="preserve"> </w:t>
      </w:r>
    </w:p>
    <w:p w:rsidR="000E5DBE" w:rsidRPr="003D6A42" w:rsidRDefault="00A15130" w:rsidP="003D6A42">
      <w:pPr>
        <w:pStyle w:val="authorinfo"/>
        <w:spacing w:after="200"/>
        <w:jc w:val="right"/>
        <w:rPr>
          <w:color w:val="000000"/>
          <w:sz w:val="24"/>
          <w:szCs w:val="24"/>
          <w:lang w:eastAsia="vi-VN"/>
        </w:rPr>
      </w:pPr>
      <w:r w:rsidRPr="003D6A42">
        <w:rPr>
          <w:color w:val="000000"/>
          <w:sz w:val="24"/>
          <w:szCs w:val="24"/>
          <w:lang w:eastAsia="vi-VN"/>
        </w:rPr>
        <w:t>Khoa Điện – Điện Tử</w:t>
      </w:r>
      <w:r w:rsidR="000E5DBE" w:rsidRPr="003D6A42">
        <w:rPr>
          <w:color w:val="000000"/>
          <w:sz w:val="24"/>
          <w:szCs w:val="24"/>
          <w:lang w:eastAsia="vi-VN"/>
        </w:rPr>
        <w:t xml:space="preserve">, </w:t>
      </w:r>
      <w:r w:rsidR="003D6A42" w:rsidRPr="003D6A42">
        <w:rPr>
          <w:sz w:val="24"/>
          <w:szCs w:val="24"/>
        </w:rPr>
        <w:t xml:space="preserve">Trường đại học Sư phạm Kỹ thuật TP.HCM </w:t>
      </w:r>
    </w:p>
    <w:p w:rsidR="003D6A42" w:rsidRPr="003D6A42" w:rsidRDefault="0020158B" w:rsidP="003D6A42">
      <w:pPr>
        <w:pStyle w:val="authorinfo"/>
        <w:tabs>
          <w:tab w:val="left" w:pos="3402"/>
        </w:tabs>
        <w:spacing w:after="200"/>
        <w:jc w:val="both"/>
        <w:rPr>
          <w:b/>
          <w:color w:val="000000"/>
          <w:sz w:val="24"/>
          <w:szCs w:val="24"/>
          <w:lang w:eastAsia="vi-VN"/>
        </w:rPr>
      </w:pPr>
      <w:r w:rsidRPr="003D6A42">
        <w:rPr>
          <w:rFonts w:eastAsia="MS Mincho"/>
          <w:b/>
          <w:color w:val="000000"/>
          <w:kern w:val="2"/>
          <w:sz w:val="24"/>
          <w:szCs w:val="24"/>
          <w:vertAlign w:val="superscript"/>
          <w:lang w:eastAsia="ja-JP"/>
        </w:rPr>
        <w:tab/>
      </w:r>
    </w:p>
    <w:p w:rsidR="0020158B" w:rsidRPr="003D6A42" w:rsidRDefault="0020158B" w:rsidP="0020158B">
      <w:pPr>
        <w:pStyle w:val="authorinfo"/>
        <w:tabs>
          <w:tab w:val="left" w:pos="3402"/>
        </w:tabs>
        <w:spacing w:after="200"/>
        <w:jc w:val="both"/>
        <w:rPr>
          <w:color w:val="000000"/>
          <w:sz w:val="24"/>
          <w:szCs w:val="24"/>
          <w:lang w:eastAsia="vi-VN"/>
        </w:rPr>
      </w:pPr>
      <w:r w:rsidRPr="003D6A42">
        <w:rPr>
          <w:b/>
          <w:color w:val="000000"/>
          <w:sz w:val="24"/>
          <w:szCs w:val="24"/>
          <w:vertAlign w:val="superscript"/>
          <w:lang w:eastAsia="vi-VN"/>
        </w:rPr>
        <w:tab/>
      </w:r>
    </w:p>
    <w:p w:rsidR="00704E02" w:rsidRPr="003D6A42" w:rsidRDefault="00A15130" w:rsidP="00FC046F">
      <w:pPr>
        <w:snapToGrid w:val="0"/>
        <w:spacing w:before="120" w:after="120"/>
        <w:rPr>
          <w:rStyle w:val="ShortAbstract"/>
          <w:rFonts w:eastAsia="MS Mincho"/>
          <w:color w:val="000000"/>
          <w:sz w:val="24"/>
        </w:rPr>
      </w:pPr>
      <w:r w:rsidRPr="003D6A42">
        <w:rPr>
          <w:rStyle w:val="ShortAbstract"/>
          <w:rFonts w:eastAsia="MS Mincho"/>
          <w:b/>
          <w:color w:val="000000"/>
          <w:sz w:val="24"/>
        </w:rPr>
        <w:t>TÓM TẮT</w:t>
      </w:r>
    </w:p>
    <w:p w:rsidR="00A15130" w:rsidRPr="003D6A42" w:rsidRDefault="00A15130" w:rsidP="003D6A42">
      <w:pPr>
        <w:spacing w:before="120" w:after="120"/>
      </w:pPr>
      <w:r w:rsidRPr="003D6A42">
        <w:t xml:space="preserve">Té ngã là một trong những nguyên nhân chính gây những chấn thương nghiêm trọng cho người già như gãy xương hay chấn thương sọ não, tăng nguy cơ tử vong. </w:t>
      </w:r>
      <w:proofErr w:type="gramStart"/>
      <w:r w:rsidRPr="003D6A42">
        <w:t>Thêm vào đó, nó còn gây ra vấn đề tâm lý do việc sợ ngã.</w:t>
      </w:r>
      <w:proofErr w:type="gramEnd"/>
      <w:r w:rsidRPr="003D6A42">
        <w:t xml:space="preserve"> </w:t>
      </w:r>
      <w:proofErr w:type="gramStart"/>
      <w:r w:rsidRPr="003D6A42">
        <w:t>Tuy nhiên, những hậu quả nguy hiểm có thể thuyên giảm nếu phát hiện việc té ngã một cách kịp thời.</w:t>
      </w:r>
      <w:proofErr w:type="gramEnd"/>
      <w:r w:rsidRPr="003D6A42">
        <w:t xml:space="preserve"> </w:t>
      </w:r>
      <w:proofErr w:type="gramStart"/>
      <w:r w:rsidRPr="003D6A42">
        <w:t>Trong nhưng năm gần đây, các nhà nghiên cứu đã phát triển nhiều phương pháp phát hiện và nhận dạng té ngã có độ chính xác cao, phục vụ cho việc chăm sóc sức khỏe cho người già được tốt hơn.</w:t>
      </w:r>
      <w:proofErr w:type="gramEnd"/>
      <w:r w:rsidRPr="003D6A42">
        <w:t xml:space="preserve"> </w:t>
      </w:r>
      <w:proofErr w:type="gramStart"/>
      <w:r w:rsidRPr="003D6A42">
        <w:t>Trong đề tài này, người thực hiện thiết kế một hệ thống nhận biết té ngã và cảnh báo.</w:t>
      </w:r>
      <w:proofErr w:type="gramEnd"/>
      <w:r w:rsidRPr="003D6A42">
        <w:t xml:space="preserve"> Dữ liệu </w:t>
      </w:r>
      <w:proofErr w:type="gramStart"/>
      <w:r w:rsidRPr="003D6A42">
        <w:t>thu</w:t>
      </w:r>
      <w:proofErr w:type="gramEnd"/>
      <w:r w:rsidRPr="003D6A42">
        <w:t xml:space="preserve"> thập từ cảm biến gia tốc đeo trên người sử dụng sẽ qua bộ lọc trung bình để tín hiệu phẳng hơn. </w:t>
      </w:r>
      <w:proofErr w:type="gramStart"/>
      <w:r w:rsidRPr="003D6A42">
        <w:t>Đặc tính của tín hiệu được trích xuất bằng phương pháp phân tích thành phần chính Principal component analysis (PCA).</w:t>
      </w:r>
      <w:proofErr w:type="gramEnd"/>
      <w:r w:rsidRPr="003D6A42">
        <w:t xml:space="preserve"> </w:t>
      </w:r>
      <w:proofErr w:type="gramStart"/>
      <w:r w:rsidRPr="003D6A42">
        <w:t>Để nhận dạng, công cụ vector hỗ trợ Support Vector Machines (SVM) được áp dụng để huấn luyện và nhận dạng té ngã hay không.</w:t>
      </w:r>
      <w:proofErr w:type="gramEnd"/>
      <w:r w:rsidRPr="003D6A42">
        <w:t xml:space="preserve"> </w:t>
      </w:r>
      <w:proofErr w:type="gramStart"/>
      <w:r w:rsidRPr="003D6A42">
        <w:t>Các kết quả thí nghiệm trên 1 người với các trường hợp vận động cho thấy độ tin cậy của hệ thống.</w:t>
      </w:r>
      <w:proofErr w:type="gramEnd"/>
    </w:p>
    <w:p w:rsidR="009225CA" w:rsidRDefault="00A15130" w:rsidP="00FC046F">
      <w:pPr>
        <w:snapToGrid w:val="0"/>
        <w:spacing w:before="120" w:after="120"/>
        <w:rPr>
          <w:i/>
          <w:color w:val="000000"/>
        </w:rPr>
      </w:pPr>
      <w:r w:rsidRPr="003D6A42">
        <w:rPr>
          <w:b/>
          <w:i/>
          <w:color w:val="000000"/>
        </w:rPr>
        <w:t xml:space="preserve">Từ khóa: </w:t>
      </w:r>
      <w:r w:rsidRPr="003D6A42">
        <w:rPr>
          <w:i/>
          <w:color w:val="000000"/>
        </w:rPr>
        <w:t>phát hiện té ngã, người lớn tuổ</w:t>
      </w:r>
      <w:r w:rsidR="00623028" w:rsidRPr="003D6A42">
        <w:rPr>
          <w:i/>
          <w:color w:val="000000"/>
        </w:rPr>
        <w:t>i, thuật toán SVM</w:t>
      </w:r>
    </w:p>
    <w:p w:rsidR="003D6A42" w:rsidRPr="003D6A42" w:rsidRDefault="003D6A42" w:rsidP="003D6A42">
      <w:pPr>
        <w:snapToGrid w:val="0"/>
        <w:spacing w:before="120" w:after="120"/>
        <w:rPr>
          <w:rStyle w:val="ShortAbstract"/>
          <w:rFonts w:eastAsia="MS Mincho"/>
          <w:color w:val="000000"/>
          <w:sz w:val="24"/>
        </w:rPr>
      </w:pPr>
    </w:p>
    <w:p w:rsidR="003D6A42" w:rsidRPr="00D46F3A" w:rsidRDefault="003D6A42" w:rsidP="003D6A42">
      <w:pPr>
        <w:spacing w:before="120" w:after="120" w:line="360" w:lineRule="auto"/>
        <w:rPr>
          <w:b/>
        </w:rPr>
      </w:pPr>
      <w:bookmarkStart w:id="0" w:name="_Toc399105330"/>
      <w:r w:rsidRPr="00D46F3A">
        <w:rPr>
          <w:b/>
        </w:rPr>
        <w:t>ABSTRACT</w:t>
      </w:r>
      <w:bookmarkEnd w:id="0"/>
    </w:p>
    <w:p w:rsidR="003D6A42" w:rsidRPr="003D6A42" w:rsidRDefault="003D6A42" w:rsidP="003D6A42">
      <w:pPr>
        <w:spacing w:before="120" w:after="120"/>
      </w:pPr>
      <w:r w:rsidRPr="003D6A42">
        <w:t xml:space="preserve">Falls in elderly people are one of main reasons which cause serious injuries such as hip fractures and head traumas, and can even increase the risk of early death. Moreover, it can result in psychological problems from fear of falling. However, serious consequences could be reduced by </w:t>
      </w:r>
      <w:proofErr w:type="gramStart"/>
      <w:r w:rsidRPr="003D6A42">
        <w:t>a timely</w:t>
      </w:r>
      <w:proofErr w:type="gramEnd"/>
      <w:r w:rsidRPr="003D6A42">
        <w:t xml:space="preserve"> fall detection. In recent years, the researchers have developed many methods, for detecting and recognizing falls accurately, and for taking care of the elderly thoughtfully. In this thesis, a fall detection system using the Support Vector Machine (SVM) method will be proposing. Data collected by a trial-axis accelerometer will be pre-processed using a mean filter for getting more smoothly data. Characteristics of the filtered signals will be extracted using the Principal Component Analysis (PCA) method. The Support Vector Machines will be employed to train and recognize fall/normal situations. Experiment results will be done many trials on one or many subject to illustrate the effectiveness of the proposed method. </w:t>
      </w:r>
      <w:r w:rsidRPr="003D6A42">
        <w:rPr>
          <w:rFonts w:eastAsia="Times New Roman"/>
          <w:lang w:val="en"/>
        </w:rPr>
        <w:t xml:space="preserve">   </w:t>
      </w:r>
    </w:p>
    <w:p w:rsidR="003D6A42" w:rsidRPr="00D46F3A" w:rsidRDefault="003D6A42" w:rsidP="003D6A42">
      <w:pPr>
        <w:snapToGrid w:val="0"/>
        <w:spacing w:before="120" w:after="120"/>
        <w:rPr>
          <w:i/>
          <w:color w:val="000000"/>
          <w:sz w:val="22"/>
          <w:szCs w:val="22"/>
          <w:lang w:eastAsia="vi-VN"/>
        </w:rPr>
      </w:pPr>
      <w:r w:rsidRPr="00D46F3A">
        <w:rPr>
          <w:b/>
          <w:i/>
          <w:color w:val="000000"/>
        </w:rPr>
        <w:t>Keywords</w:t>
      </w:r>
      <w:r w:rsidRPr="00D46F3A">
        <w:rPr>
          <w:rStyle w:val="ShortAbstract"/>
          <w:rFonts w:eastAsia="MS Mincho"/>
          <w:i/>
          <w:color w:val="000000"/>
        </w:rPr>
        <w:t xml:space="preserve">: </w:t>
      </w:r>
      <w:r w:rsidRPr="00D46F3A">
        <w:rPr>
          <w:i/>
          <w:color w:val="000000"/>
        </w:rPr>
        <w:t>fall detection, elderly people, support vector machine</w:t>
      </w:r>
    </w:p>
    <w:p w:rsidR="00AA1288" w:rsidRDefault="00AA1288" w:rsidP="007D3008">
      <w:pPr>
        <w:snapToGrid w:val="0"/>
        <w:spacing w:before="120" w:after="120"/>
        <w:rPr>
          <w:color w:val="000000"/>
        </w:rPr>
      </w:pPr>
    </w:p>
    <w:p w:rsidR="003D6A42" w:rsidRPr="003D6A42" w:rsidRDefault="003D6A42" w:rsidP="007D3008">
      <w:pPr>
        <w:snapToGrid w:val="0"/>
        <w:spacing w:before="120" w:after="120"/>
        <w:rPr>
          <w:color w:val="000000"/>
        </w:rPr>
        <w:sectPr w:rsidR="003D6A42" w:rsidRPr="003D6A42" w:rsidSect="00704E02">
          <w:type w:val="continuous"/>
          <w:pgSz w:w="11907" w:h="16840" w:code="9"/>
          <w:pgMar w:top="851" w:right="1134" w:bottom="851" w:left="1418" w:header="851" w:footer="992" w:gutter="0"/>
          <w:cols w:space="720"/>
          <w:docGrid w:linePitch="360"/>
        </w:sectPr>
      </w:pPr>
    </w:p>
    <w:p w:rsidR="000E5DBE" w:rsidRPr="003D6A42" w:rsidRDefault="008F6B15" w:rsidP="002813D2">
      <w:pPr>
        <w:numPr>
          <w:ilvl w:val="0"/>
          <w:numId w:val="6"/>
        </w:numPr>
        <w:snapToGrid w:val="0"/>
        <w:spacing w:before="120" w:after="120"/>
        <w:ind w:left="426" w:hanging="426"/>
        <w:rPr>
          <w:color w:val="000000"/>
        </w:rPr>
      </w:pPr>
      <w:r w:rsidRPr="003D6A42">
        <w:rPr>
          <w:b/>
          <w:color w:val="000000"/>
        </w:rPr>
        <w:lastRenderedPageBreak/>
        <w:t>TỔNG QUAN</w:t>
      </w:r>
      <w:r w:rsidR="00272403" w:rsidRPr="003D6A42">
        <w:rPr>
          <w:b/>
          <w:color w:val="000000"/>
        </w:rPr>
        <w:t xml:space="preserve"> </w:t>
      </w:r>
    </w:p>
    <w:p w:rsidR="00D824C1" w:rsidRPr="003D6A42" w:rsidRDefault="00623028" w:rsidP="003D6A42">
      <w:pPr>
        <w:snapToGrid w:val="0"/>
        <w:spacing w:before="120" w:after="120"/>
        <w:ind w:firstLine="426"/>
        <w:rPr>
          <w:rStyle w:val="hps"/>
          <w:color w:val="000000"/>
        </w:rPr>
      </w:pPr>
      <w:proofErr w:type="gramStart"/>
      <w:r w:rsidRPr="003D6A42">
        <w:t>Té ngã là một trong những nguyên nhân chính</w:t>
      </w:r>
      <w:r w:rsidRPr="003D6A42">
        <w:rPr>
          <w:rStyle w:val="hps"/>
          <w:color w:val="000000"/>
        </w:rPr>
        <w:t xml:space="preserve"> gây chấn thương nghiêm trọng ở người lớn tuổi.</w:t>
      </w:r>
      <w:proofErr w:type="gramEnd"/>
      <w:r w:rsidRPr="003D6A42">
        <w:rPr>
          <w:rStyle w:val="hps"/>
          <w:color w:val="000000"/>
        </w:rPr>
        <w:t xml:space="preserve"> Theo báo cáo của trung tâm phòng chống và kiểm soát y tế của Hoa Kỳ (CDC), việc té ngã không cố ý thường xảy ra ở 30 % người già trên 65 tuổi mỗi năm. Những thương tích liên quan đến việc té ngã là nguyên nhân gây tử vong ở người trên 65 tuổi, khoảng 41 trường hợp tử vong </w:t>
      </w:r>
      <w:r w:rsidRPr="003D6A42">
        <w:rPr>
          <w:rStyle w:val="hps"/>
          <w:color w:val="000000"/>
        </w:rPr>
        <w:lastRenderedPageBreak/>
        <w:t xml:space="preserve">do té ngã trong 100,000 người mỗi năm  </w:t>
      </w:r>
      <w:r w:rsidR="003E5987" w:rsidRPr="003D6A42">
        <w:rPr>
          <w:rStyle w:val="hps"/>
          <w:color w:val="000000"/>
        </w:rPr>
        <w:fldChar w:fldCharType="begin"/>
      </w:r>
      <w:r w:rsidR="00DE6B51" w:rsidRPr="003D6A42">
        <w:rPr>
          <w:rStyle w:val="hps"/>
          <w:color w:val="000000"/>
        </w:rPr>
        <w:instrText xml:space="preserve"> ADDIN EN.CITE &lt;EndNote&gt;&lt;Cite&gt;&lt;Author&gt;Yi He&lt;/Author&gt;&lt;Year&gt;2012&lt;/Year&gt;&lt;RecNum&gt;32&lt;/RecNum&gt;&lt;DisplayText&gt;[1]&lt;/DisplayText&gt;&lt;record&gt;&lt;rec-number&gt;32&lt;/rec-number&gt;&lt;foreign-keys&gt;&lt;key app="EN" db-id="xw20ssw2c2tzfgexzelxdf0jeftzxf5w0xff" timestamp="1386644036"&gt;32&lt;/key&gt;&lt;/foreign-keys&gt;&lt;ref-type name="Journal Article"&gt;17&lt;/ref-type&gt;&lt;contributors&gt;&lt;authors&gt;&lt;author&gt;Yi He, Ye Li, Chuan Yin&lt;/author&gt;&lt;/authors&gt;&lt;/contributors&gt;&lt;titles&gt;&lt;title&gt;Falling-Incident Detection and Alarm by Smartphone with Multimedia Messaging Service&lt;/title&gt;&lt;secondary-title&gt;E-Health Telecommunication Systems and Networks&lt;/secondary-title&gt;&lt;/titles&gt;&lt;periodical&gt;&lt;full-title&gt;E-Health Telecommunication Systems and Networks&lt;/full-title&gt;&lt;/periodical&gt;&lt;pages&gt;1- 5&lt;/pages&gt;&lt;dates&gt;&lt;year&gt;2012&lt;/year&gt;&lt;/dates&gt;&lt;urls&gt;&lt;/urls&gt;&lt;/record&gt;&lt;/Cite&gt;&lt;/EndNote&gt;</w:instrText>
      </w:r>
      <w:r w:rsidR="003E5987" w:rsidRPr="003D6A42">
        <w:rPr>
          <w:rStyle w:val="hps"/>
          <w:color w:val="000000"/>
        </w:rPr>
        <w:fldChar w:fldCharType="separate"/>
      </w:r>
      <w:r w:rsidR="00DE6B51" w:rsidRPr="003D6A42">
        <w:rPr>
          <w:rStyle w:val="hps"/>
          <w:noProof/>
          <w:color w:val="000000"/>
        </w:rPr>
        <w:t>[</w:t>
      </w:r>
      <w:hyperlink w:anchor="_ENREF_1" w:tooltip="Yi He, 2012 #32" w:history="1">
        <w:r w:rsidR="00DE6B51" w:rsidRPr="003D6A42">
          <w:rPr>
            <w:rStyle w:val="hps"/>
            <w:noProof/>
            <w:color w:val="000000"/>
          </w:rPr>
          <w:t>1</w:t>
        </w:r>
      </w:hyperlink>
      <w:r w:rsidR="00DE6B51" w:rsidRPr="003D6A42">
        <w:rPr>
          <w:rStyle w:val="hps"/>
          <w:noProof/>
          <w:color w:val="000000"/>
        </w:rPr>
        <w:t>]</w:t>
      </w:r>
      <w:r w:rsidR="003E5987" w:rsidRPr="003D6A42">
        <w:rPr>
          <w:rStyle w:val="hps"/>
          <w:color w:val="000000"/>
        </w:rPr>
        <w:fldChar w:fldCharType="end"/>
      </w:r>
      <w:r w:rsidR="003E5987" w:rsidRPr="003D6A42">
        <w:rPr>
          <w:rStyle w:val="hps"/>
          <w:color w:val="000000"/>
        </w:rPr>
        <w:t xml:space="preserve">. </w:t>
      </w:r>
      <w:proofErr w:type="gramStart"/>
      <w:r w:rsidR="00D824C1" w:rsidRPr="003D6A42">
        <w:rPr>
          <w:rStyle w:val="hps"/>
          <w:color w:val="000000"/>
        </w:rPr>
        <w:t>Người già sẽ khi đã té một lần sẽ có tâm lý sợ té, sợ di chuyển, từ đó rơi vào trường hợp thụ động, cách ly với xã hội.</w:t>
      </w:r>
      <w:proofErr w:type="gramEnd"/>
      <w:r w:rsidR="00D824C1" w:rsidRPr="003D6A42">
        <w:rPr>
          <w:rStyle w:val="hps"/>
          <w:color w:val="000000"/>
        </w:rPr>
        <w:t xml:space="preserve"> Thêm vào đó, chi phí để giải quyết hậu quả do té ngã gây ra cũng rất là cao, từ việc thêm người chăm sóc cho người già đến việc điều trị, bảo hiểm y tế. Những hậu quả nghiêm trọng của té ngã có thể t</w:t>
      </w:r>
      <w:r w:rsidR="008F6B15" w:rsidRPr="003D6A42">
        <w:rPr>
          <w:rStyle w:val="hps"/>
          <w:color w:val="000000"/>
        </w:rPr>
        <w:t xml:space="preserve">ránh được nếu nạn nhân được phát hiện và cấp cứu kịp thời, do đó, hệ thống phát hiện té ngã tự động có độ chính xác cao có thể là một giải pháp cải </w:t>
      </w:r>
      <w:r w:rsidR="008F6B15" w:rsidRPr="003D6A42">
        <w:rPr>
          <w:rStyle w:val="hps"/>
          <w:color w:val="000000"/>
        </w:rPr>
        <w:lastRenderedPageBreak/>
        <w:t>thiện cuộc sống của người già.</w:t>
      </w:r>
    </w:p>
    <w:p w:rsidR="007E7C48" w:rsidRPr="003D6A42" w:rsidRDefault="008F6B15" w:rsidP="004B5D16">
      <w:pPr>
        <w:snapToGrid w:val="0"/>
        <w:spacing w:before="120" w:after="120"/>
        <w:ind w:firstLine="425"/>
        <w:rPr>
          <w:rStyle w:val="hps"/>
          <w:color w:val="000000" w:themeColor="text1"/>
        </w:rPr>
      </w:pPr>
      <w:r w:rsidRPr="003D6A42">
        <w:t>Hệ thống phát hiện té ngã được chia làm ba phương</w:t>
      </w:r>
      <w:r w:rsidRPr="003D6A42">
        <w:rPr>
          <w:rStyle w:val="hps"/>
          <w:color w:val="000000"/>
        </w:rPr>
        <w:t xml:space="preserve"> pháp chính: dùng cảm biến môi trường </w:t>
      </w:r>
      <w:r w:rsidR="003E5987" w:rsidRPr="003D6A42">
        <w:rPr>
          <w:rStyle w:val="hps"/>
          <w:color w:val="000000"/>
        </w:rPr>
        <w:fldChar w:fldCharType="begin"/>
      </w:r>
      <w:r w:rsidR="00DE6B51" w:rsidRPr="003D6A42">
        <w:rPr>
          <w:rStyle w:val="hps"/>
          <w:color w:val="000000"/>
        </w:rPr>
        <w:instrText xml:space="preserve"> ADDIN EN.CITE &lt;EndNote&gt;&lt;Cite&gt;&lt;Author&gt;Litvak&lt;/Author&gt;&lt;Year&gt;2008&lt;/Year&gt;&lt;RecNum&gt;87&lt;/RecNum&gt;&lt;DisplayText&gt;[2]&lt;/DisplayText&gt;&lt;record&gt;&lt;rec-number&gt;87&lt;/rec-number&gt;&lt;foreign-keys&gt;&lt;key app="EN" db-id="xw20ssw2c2tzfgexzelxdf0jeftzxf5w0xff" timestamp="1394939158"&gt;87&lt;/key&gt;&lt;/foreign-keys&gt;&lt;ref-type name="Journal Article"&gt;17&lt;/ref-type&gt;&lt;contributors&gt;&lt;authors&gt;&lt;author&gt;Litvak, Dima&lt;/author&gt;&lt;author&gt;Zigel, Yaniv&lt;/author&gt;&lt;author&gt;Gannot, Israel&lt;/author&gt;&lt;/authors&gt;&lt;/contributors&gt;&lt;titles&gt;&lt;title&gt;&lt;style face="italic" font="default" size="100%"&gt;Fall detection of elderly through floor vibrations and sound&lt;/style&gt;&lt;/title&gt;&lt;secondary-title&gt;Engineering in Medicine and Biology Society, 2008. EMBS 2008. 30th Annual International Conference of the IEEE&lt;/secondary-title&gt;&lt;/titles&gt;&lt;pages&gt;4632-4635&lt;/pages&gt;&lt;dates&gt;&lt;year&gt;2008&lt;/year&gt;&lt;/dates&gt;&lt;publisher&gt;IEEE&lt;/publisher&gt;&lt;urls&gt;&lt;/urls&gt;&lt;/record&gt;&lt;/Cite&gt;&lt;/EndNote&gt;</w:instrText>
      </w:r>
      <w:r w:rsidR="003E5987" w:rsidRPr="003D6A42">
        <w:rPr>
          <w:rStyle w:val="hps"/>
          <w:color w:val="000000"/>
        </w:rPr>
        <w:fldChar w:fldCharType="separate"/>
      </w:r>
      <w:r w:rsidR="00DE6B51" w:rsidRPr="003D6A42">
        <w:rPr>
          <w:rStyle w:val="hps"/>
          <w:noProof/>
          <w:color w:val="000000"/>
        </w:rPr>
        <w:t>[</w:t>
      </w:r>
      <w:hyperlink w:anchor="_ENREF_2" w:tooltip="Litvak, 2008 #87" w:history="1">
        <w:r w:rsidR="00DE6B51" w:rsidRPr="003D6A42">
          <w:rPr>
            <w:rStyle w:val="hps"/>
            <w:noProof/>
            <w:color w:val="000000"/>
          </w:rPr>
          <w:t>2</w:t>
        </w:r>
      </w:hyperlink>
      <w:r w:rsidR="00DE6B51" w:rsidRPr="003D6A42">
        <w:rPr>
          <w:rStyle w:val="hps"/>
          <w:noProof/>
          <w:color w:val="000000"/>
        </w:rPr>
        <w:t>]</w:t>
      </w:r>
      <w:r w:rsidR="003E5987" w:rsidRPr="003D6A42">
        <w:rPr>
          <w:rStyle w:val="hps"/>
          <w:color w:val="000000"/>
        </w:rPr>
        <w:fldChar w:fldCharType="end"/>
      </w:r>
      <w:r w:rsidR="003E5987" w:rsidRPr="003D6A42">
        <w:rPr>
          <w:rStyle w:val="hps"/>
          <w:color w:val="000000"/>
        </w:rPr>
        <w:t xml:space="preserve">, </w:t>
      </w:r>
      <w:r w:rsidRPr="003D6A42">
        <w:rPr>
          <w:rStyle w:val="hps"/>
          <w:color w:val="000000"/>
        </w:rPr>
        <w:t xml:space="preserve">xử lý ảnh </w:t>
      </w:r>
      <w:r w:rsidR="003E5987" w:rsidRPr="003D6A42">
        <w:rPr>
          <w:rStyle w:val="hps"/>
          <w:color w:val="000000"/>
        </w:rPr>
        <w:fldChar w:fldCharType="begin">
          <w:fldData xml:space="preserve">PEVuZE5vdGU+PENpdGU+PEF1dGhvcj5YaWFveGlhbzwvQXV0aG9yPjxZZWFyPjIwMTM8L1llYXI+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</w:fldData>
        </w:fldChar>
      </w:r>
      <w:r w:rsidR="00DE6B51" w:rsidRPr="003D6A42">
        <w:rPr>
          <w:rStyle w:val="hps"/>
          <w:color w:val="000000"/>
        </w:rPr>
        <w:instrText xml:space="preserve"> ADDIN EN.CITE </w:instrText>
      </w:r>
      <w:r w:rsidR="00DE6B51" w:rsidRPr="003D6A42">
        <w:rPr>
          <w:rStyle w:val="hps"/>
          <w:color w:val="000000"/>
        </w:rPr>
        <w:fldChar w:fldCharType="begin">
          <w:fldData xml:space="preserve">PEVuZE5vdGU+PENpdGU+PEF1dGhvcj5YaWFveGlhbzwvQXV0aG9yPjxZZWFyPjIwMTM8L1llYXI+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</w:fldData>
        </w:fldChar>
      </w:r>
      <w:r w:rsidR="00DE6B51" w:rsidRPr="003D6A42">
        <w:rPr>
          <w:rStyle w:val="hps"/>
          <w:color w:val="000000"/>
        </w:rPr>
        <w:instrText xml:space="preserve"> ADDIN EN.CITE.DATA </w:instrText>
      </w:r>
      <w:r w:rsidR="00DE6B51" w:rsidRPr="003D6A42">
        <w:rPr>
          <w:rStyle w:val="hps"/>
          <w:color w:val="000000"/>
        </w:rPr>
      </w:r>
      <w:r w:rsidR="00DE6B51" w:rsidRPr="003D6A42">
        <w:rPr>
          <w:rStyle w:val="hps"/>
          <w:color w:val="000000"/>
        </w:rPr>
        <w:fldChar w:fldCharType="end"/>
      </w:r>
      <w:r w:rsidR="003E5987" w:rsidRPr="003D6A42">
        <w:rPr>
          <w:rStyle w:val="hps"/>
          <w:color w:val="000000"/>
        </w:rPr>
      </w:r>
      <w:r w:rsidR="003E5987" w:rsidRPr="003D6A42">
        <w:rPr>
          <w:rStyle w:val="hps"/>
          <w:color w:val="000000"/>
        </w:rPr>
        <w:fldChar w:fldCharType="separate"/>
      </w:r>
      <w:r w:rsidR="00DE6B51" w:rsidRPr="003D6A42">
        <w:rPr>
          <w:rStyle w:val="hps"/>
          <w:noProof/>
          <w:color w:val="000000"/>
        </w:rPr>
        <w:t>[</w:t>
      </w:r>
      <w:hyperlink w:anchor="_ENREF_3" w:tooltip="Xiaoxiao, 2013 #83" w:history="1">
        <w:r w:rsidR="00DE6B51" w:rsidRPr="003D6A42">
          <w:rPr>
            <w:rStyle w:val="hps"/>
            <w:noProof/>
            <w:color w:val="000000"/>
          </w:rPr>
          <w:t>3</w:t>
        </w:r>
      </w:hyperlink>
      <w:r w:rsidR="00DE6B51" w:rsidRPr="003D6A42">
        <w:rPr>
          <w:rStyle w:val="hps"/>
          <w:noProof/>
          <w:color w:val="000000"/>
        </w:rPr>
        <w:t xml:space="preserve">, </w:t>
      </w:r>
      <w:hyperlink w:anchor="_ENREF_4" w:tooltip="Mirmahboub, 2013 #86" w:history="1">
        <w:r w:rsidR="00DE6B51" w:rsidRPr="003D6A42">
          <w:rPr>
            <w:rStyle w:val="hps"/>
            <w:noProof/>
            <w:color w:val="000000"/>
          </w:rPr>
          <w:t>4</w:t>
        </w:r>
      </w:hyperlink>
      <w:r w:rsidR="00DE6B51" w:rsidRPr="003D6A42">
        <w:rPr>
          <w:rStyle w:val="hps"/>
          <w:noProof/>
          <w:color w:val="000000"/>
        </w:rPr>
        <w:t>]</w:t>
      </w:r>
      <w:r w:rsidR="003E5987" w:rsidRPr="003D6A42">
        <w:rPr>
          <w:rStyle w:val="hps"/>
          <w:color w:val="000000"/>
        </w:rPr>
        <w:fldChar w:fldCharType="end"/>
      </w:r>
      <w:r w:rsidR="003E5987" w:rsidRPr="003D6A42">
        <w:rPr>
          <w:rStyle w:val="hps"/>
          <w:color w:val="000000"/>
        </w:rPr>
        <w:t xml:space="preserve">, </w:t>
      </w:r>
      <w:r w:rsidRPr="003D6A42">
        <w:rPr>
          <w:rStyle w:val="hps"/>
          <w:color w:val="000000"/>
        </w:rPr>
        <w:t xml:space="preserve">và sử dụng cảm biến đeo trên người </w:t>
      </w:r>
      <w:r w:rsidR="003E5987" w:rsidRPr="003D6A42">
        <w:rPr>
          <w:rStyle w:val="hps"/>
          <w:color w:val="000000"/>
        </w:rPr>
        <w:fldChar w:fldCharType="begin">
          <w:fldData xml:space="preserve">PEVuZE5vdGU+PENpdGU+PEF1dGhvcj5XZW4tQ2hhbmc8L0F1dGhvcj48WWVhcj4yMDEzPC9ZZWFy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</w:fldData>
        </w:fldChar>
      </w:r>
      <w:r w:rsidR="00DE6B51" w:rsidRPr="003D6A42">
        <w:rPr>
          <w:rStyle w:val="hps"/>
          <w:color w:val="000000"/>
        </w:rPr>
        <w:instrText xml:space="preserve"> ADDIN EN.CITE </w:instrText>
      </w:r>
      <w:r w:rsidR="00DE6B51" w:rsidRPr="003D6A42">
        <w:rPr>
          <w:rStyle w:val="hps"/>
          <w:color w:val="000000"/>
        </w:rPr>
        <w:fldChar w:fldCharType="begin">
          <w:fldData xml:space="preserve">PEVuZE5vdGU+PENpdGU+PEF1dGhvcj5XZW4tQ2hhbmc8L0F1dGhvcj48WWVhcj4yMDEzPC9ZZWFy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</w:fldData>
        </w:fldChar>
      </w:r>
      <w:r w:rsidR="00DE6B51" w:rsidRPr="003D6A42">
        <w:rPr>
          <w:rStyle w:val="hps"/>
          <w:color w:val="000000"/>
        </w:rPr>
        <w:instrText xml:space="preserve"> ADDIN EN.CITE.DATA </w:instrText>
      </w:r>
      <w:r w:rsidR="00DE6B51" w:rsidRPr="003D6A42">
        <w:rPr>
          <w:rStyle w:val="hps"/>
          <w:color w:val="000000"/>
        </w:rPr>
      </w:r>
      <w:r w:rsidR="00DE6B51" w:rsidRPr="003D6A42">
        <w:rPr>
          <w:rStyle w:val="hps"/>
          <w:color w:val="000000"/>
        </w:rPr>
        <w:fldChar w:fldCharType="end"/>
      </w:r>
      <w:r w:rsidR="003E5987" w:rsidRPr="003D6A42">
        <w:rPr>
          <w:rStyle w:val="hps"/>
          <w:color w:val="000000"/>
        </w:rPr>
      </w:r>
      <w:r w:rsidR="003E5987" w:rsidRPr="003D6A42">
        <w:rPr>
          <w:rStyle w:val="hps"/>
          <w:color w:val="000000"/>
        </w:rPr>
        <w:fldChar w:fldCharType="separate"/>
      </w:r>
      <w:r w:rsidR="00DE6B51" w:rsidRPr="003D6A42">
        <w:rPr>
          <w:rStyle w:val="hps"/>
          <w:noProof/>
          <w:color w:val="000000"/>
        </w:rPr>
        <w:t>[</w:t>
      </w:r>
      <w:hyperlink w:anchor="_ENREF_5" w:tooltip="Wen-Chang, 2013 #52" w:history="1">
        <w:r w:rsidR="00DE6B51" w:rsidRPr="003D6A42">
          <w:rPr>
            <w:rStyle w:val="hps"/>
            <w:noProof/>
            <w:color w:val="000000"/>
          </w:rPr>
          <w:t>5</w:t>
        </w:r>
      </w:hyperlink>
      <w:r w:rsidR="00DE6B51" w:rsidRPr="003D6A42">
        <w:rPr>
          <w:rStyle w:val="hps"/>
          <w:noProof/>
          <w:color w:val="000000"/>
        </w:rPr>
        <w:t xml:space="preserve">, </w:t>
      </w:r>
      <w:hyperlink w:anchor="_ENREF_6" w:tooltip="Tong, 2013 #97" w:history="1">
        <w:r w:rsidR="00DE6B51" w:rsidRPr="003D6A42">
          <w:rPr>
            <w:rStyle w:val="hps"/>
            <w:noProof/>
            <w:color w:val="000000"/>
          </w:rPr>
          <w:t>6</w:t>
        </w:r>
      </w:hyperlink>
      <w:r w:rsidR="00DE6B51" w:rsidRPr="003D6A42">
        <w:rPr>
          <w:rStyle w:val="hps"/>
          <w:noProof/>
          <w:color w:val="000000"/>
        </w:rPr>
        <w:t>]</w:t>
      </w:r>
      <w:r w:rsidR="003E5987" w:rsidRPr="003D6A42">
        <w:rPr>
          <w:rStyle w:val="hps"/>
          <w:color w:val="000000"/>
        </w:rPr>
        <w:fldChar w:fldCharType="end"/>
      </w:r>
      <w:r w:rsidR="003E5987" w:rsidRPr="003D6A42">
        <w:rPr>
          <w:rStyle w:val="hps"/>
          <w:color w:val="000000"/>
        </w:rPr>
        <w:t xml:space="preserve">. </w:t>
      </w:r>
      <w:r w:rsidR="00FC34C6" w:rsidRPr="003D6A42">
        <w:rPr>
          <w:rStyle w:val="hps"/>
          <w:color w:val="000000"/>
        </w:rPr>
        <w:t xml:space="preserve">Đối với trường hợp sử dụng cảm biến hình ảnh, hệ thống camera được thiết lập trong môi trường dò tìm và sử dụng phương pháp xử lý ảnh để nhận biết trạng thái của đối tượng trong ảnh. Phương pháp này không cần người sử dụng đeo bất kỳ thiết bị nào, nhưng ảnh có thể khó xử lý chính xác do độ sáng cao hoặc do nhiễu. Đối với trường hợp sử dụng cảm biến môi trường như là cảm biến hồng ngoại hay cảm biến âm thanh, hệ thống phải được thiết lập ở môi trường để đo việc té ngã. </w:t>
      </w:r>
      <w:proofErr w:type="gramStart"/>
      <w:r w:rsidR="00FC34C6" w:rsidRPr="003D6A42">
        <w:rPr>
          <w:rStyle w:val="hps"/>
          <w:color w:val="000000"/>
        </w:rPr>
        <w:t>Ưu điểm của phương pháp này là chi phí thấp và thuận tiện cho người dùng vì không phải mang thêm thiết bị.</w:t>
      </w:r>
      <w:proofErr w:type="gramEnd"/>
      <w:r w:rsidR="00FC34C6" w:rsidRPr="003D6A42">
        <w:rPr>
          <w:rStyle w:val="hps"/>
          <w:color w:val="000000"/>
        </w:rPr>
        <w:t xml:space="preserve"> Tuy nhiên, hệ thống này chỉ dò tìm trong môi trường đã thiết lập</w:t>
      </w:r>
      <w:r w:rsidR="00B632FA" w:rsidRPr="003D6A42">
        <w:rPr>
          <w:rStyle w:val="hps"/>
          <w:color w:val="000000"/>
        </w:rPr>
        <w:t xml:space="preserve">. Trong những năm gần đây, sự phát triển của công nghệ chế tạo cảm biến </w:t>
      </w:r>
      <w:proofErr w:type="gramStart"/>
      <w:r w:rsidR="00B632FA" w:rsidRPr="003D6A42">
        <w:rPr>
          <w:rStyle w:val="hps"/>
          <w:color w:val="000000"/>
        </w:rPr>
        <w:t>vi</w:t>
      </w:r>
      <w:proofErr w:type="gramEnd"/>
      <w:r w:rsidR="00B632FA" w:rsidRPr="003D6A42">
        <w:rPr>
          <w:rStyle w:val="hps"/>
          <w:color w:val="000000"/>
        </w:rPr>
        <w:t xml:space="preserve"> cơ điện tử, vi xử lý và giao tiếp không dây đã tạo điều kiện cho những nghiên cứu liên quan đến hoạt đông</w:t>
      </w:r>
      <w:r w:rsidR="0061522F" w:rsidRPr="003D6A42">
        <w:rPr>
          <w:rStyle w:val="hps"/>
          <w:color w:val="000000"/>
        </w:rPr>
        <w:t xml:space="preserve"> vật lý của con người. Một trong những ứng dụng là hệ thống phát hiện té ngã sử dụng cảm biến gia tốc, con quay hồi chuyển…Những cảm biến này độ chính xác cao, nhỏ gọn, có thể đeo ở nhiều vị trí trên cơ thể</w:t>
      </w:r>
      <w:r w:rsidR="007E7C48" w:rsidRPr="003D6A42">
        <w:rPr>
          <w:rStyle w:val="hps"/>
          <w:color w:val="000000"/>
        </w:rPr>
        <w:t xml:space="preserve">. </w:t>
      </w:r>
      <w:proofErr w:type="gramStart"/>
      <w:r w:rsidR="007E7C48" w:rsidRPr="003D6A42">
        <w:rPr>
          <w:rStyle w:val="hps"/>
          <w:color w:val="000000"/>
        </w:rPr>
        <w:t>Phương pháp này gồm ba vấn đề.</w:t>
      </w:r>
      <w:proofErr w:type="gramEnd"/>
      <w:r w:rsidR="007E7C48" w:rsidRPr="003D6A42">
        <w:rPr>
          <w:rStyle w:val="hps"/>
          <w:color w:val="000000"/>
        </w:rPr>
        <w:t xml:space="preserve"> Giai đoạn một là dữ liệu </w:t>
      </w:r>
      <w:proofErr w:type="gramStart"/>
      <w:r w:rsidR="007E7C48" w:rsidRPr="003D6A42">
        <w:rPr>
          <w:rStyle w:val="hps"/>
          <w:color w:val="000000"/>
        </w:rPr>
        <w:t>thu</w:t>
      </w:r>
      <w:proofErr w:type="gramEnd"/>
      <w:r w:rsidR="007E7C48" w:rsidRPr="003D6A42">
        <w:rPr>
          <w:rStyle w:val="hps"/>
          <w:color w:val="000000"/>
        </w:rPr>
        <w:t xml:space="preserve"> được là một tín hiệu theo thời gian. </w:t>
      </w:r>
      <w:proofErr w:type="gramStart"/>
      <w:r w:rsidR="007E7C48" w:rsidRPr="003D6A42">
        <w:rPr>
          <w:rStyle w:val="hps"/>
          <w:color w:val="000000"/>
        </w:rPr>
        <w:t>Vấn đè thứ hai là cần những đặc trưng nào của tín hiệu.</w:t>
      </w:r>
      <w:proofErr w:type="gramEnd"/>
      <w:r w:rsidR="007E7C48" w:rsidRPr="003D6A42">
        <w:rPr>
          <w:rStyle w:val="hps"/>
          <w:color w:val="000000"/>
        </w:rPr>
        <w:t xml:space="preserve"> Nhiều loại đặc trưng của tín hiệu đã được áp dụng như giá trị gia tốc của ba trục X, Y, Z, góc </w:t>
      </w:r>
      <w:proofErr w:type="gramStart"/>
      <w:r w:rsidR="007E7C48" w:rsidRPr="003D6A42">
        <w:rPr>
          <w:rStyle w:val="hps"/>
          <w:color w:val="000000"/>
        </w:rPr>
        <w:t>nghiêng, …Vấn</w:t>
      </w:r>
      <w:proofErr w:type="gramEnd"/>
      <w:r w:rsidR="007E7C48" w:rsidRPr="003D6A42">
        <w:rPr>
          <w:rStyle w:val="hps"/>
          <w:color w:val="000000"/>
        </w:rPr>
        <w:t xml:space="preserve"> đề cuối cần thảo luận chính là làm cách nào xác định được đối tượng đeo cảm biến đã ngã. </w:t>
      </w:r>
      <w:proofErr w:type="gramStart"/>
      <w:r w:rsidR="007E7C48" w:rsidRPr="003D6A42">
        <w:rPr>
          <w:rStyle w:val="hps"/>
          <w:color w:val="000000"/>
        </w:rPr>
        <w:t xml:space="preserve">Có hai phương pháp phổ biến dùng để nhận dạng té ngã là phương pháp phân </w:t>
      </w:r>
      <w:r w:rsidR="007E7C48" w:rsidRPr="003D6A42">
        <w:rPr>
          <w:rStyle w:val="hps"/>
          <w:color w:val="000000" w:themeColor="text1"/>
        </w:rPr>
        <w:t>tích ngưỡng và phương pháp phân loại.</w:t>
      </w:r>
      <w:proofErr w:type="gramEnd"/>
    </w:p>
    <w:p w:rsidR="007E7C48" w:rsidRPr="003D6A42" w:rsidRDefault="007E7C48" w:rsidP="004B5D16">
      <w:pPr>
        <w:snapToGrid w:val="0"/>
        <w:spacing w:before="120" w:after="120"/>
        <w:ind w:firstLine="284"/>
        <w:rPr>
          <w:rStyle w:val="hps"/>
          <w:color w:val="000000" w:themeColor="text1"/>
        </w:rPr>
      </w:pPr>
      <w:r w:rsidRPr="003D6A42">
        <w:rPr>
          <w:rStyle w:val="hps"/>
          <w:color w:val="000000" w:themeColor="text1"/>
        </w:rPr>
        <w:t xml:space="preserve">Vì vậy, trong bài báo này, một cảm biến gia tốc </w:t>
      </w:r>
      <w:r w:rsidR="00D25043" w:rsidRPr="003D6A42">
        <w:rPr>
          <w:rStyle w:val="hps"/>
          <w:color w:val="000000" w:themeColor="text1"/>
        </w:rPr>
        <w:t xml:space="preserve">được sử dụng để </w:t>
      </w:r>
      <w:proofErr w:type="gramStart"/>
      <w:r w:rsidR="00D25043" w:rsidRPr="003D6A42">
        <w:rPr>
          <w:rStyle w:val="hps"/>
          <w:color w:val="000000" w:themeColor="text1"/>
        </w:rPr>
        <w:t>thu</w:t>
      </w:r>
      <w:proofErr w:type="gramEnd"/>
      <w:r w:rsidR="00D25043" w:rsidRPr="003D6A42">
        <w:rPr>
          <w:rStyle w:val="hps"/>
          <w:color w:val="000000" w:themeColor="text1"/>
        </w:rPr>
        <w:t xml:space="preserve"> thập dữ liệu gia tốc từ đối tượng đeo cảm biến. </w:t>
      </w:r>
      <w:proofErr w:type="gramStart"/>
      <w:r w:rsidR="00D25043" w:rsidRPr="003D6A42">
        <w:rPr>
          <w:rStyle w:val="hps"/>
          <w:color w:val="000000" w:themeColor="text1"/>
        </w:rPr>
        <w:t>Phương pháp vector hỗ trợ (SVM) được áp dụng để nhận dạng ngã.</w:t>
      </w:r>
      <w:proofErr w:type="gramEnd"/>
      <w:r w:rsidR="00D25043" w:rsidRPr="003D6A42">
        <w:rPr>
          <w:rStyle w:val="hps"/>
          <w:color w:val="000000" w:themeColor="text1"/>
        </w:rPr>
        <w:t xml:space="preserve"> Đầu tiên, tín hiệu </w:t>
      </w:r>
      <w:proofErr w:type="gramStart"/>
      <w:r w:rsidR="00D25043" w:rsidRPr="003D6A42">
        <w:rPr>
          <w:rStyle w:val="hps"/>
          <w:color w:val="000000" w:themeColor="text1"/>
        </w:rPr>
        <w:t>thu</w:t>
      </w:r>
      <w:proofErr w:type="gramEnd"/>
      <w:r w:rsidR="00D25043" w:rsidRPr="003D6A42">
        <w:rPr>
          <w:rStyle w:val="hps"/>
          <w:color w:val="000000" w:themeColor="text1"/>
        </w:rPr>
        <w:t xml:space="preserve"> thập từ cảm biến gia tốc ba trục của người đeo thiết bị ở bên hông trong các trường hợp té ngã và các hoạt động hằng ngày như đi, đứng, ngồi. </w:t>
      </w:r>
      <w:proofErr w:type="gramStart"/>
      <w:r w:rsidR="00D25043" w:rsidRPr="003D6A42">
        <w:rPr>
          <w:rStyle w:val="hps"/>
          <w:color w:val="000000" w:themeColor="text1"/>
        </w:rPr>
        <w:t>Bước thứ hai, những đặc trưng cơ bản của chuyển động trong khoảng khoảng thời gian lấy mẫu sẽ được trí</w:t>
      </w:r>
      <w:r w:rsidR="0010723A" w:rsidRPr="003D6A42">
        <w:rPr>
          <w:rStyle w:val="hps"/>
          <w:color w:val="000000" w:themeColor="text1"/>
        </w:rPr>
        <w:t xml:space="preserve">ch xuất bằng phương pháp trích xuất thành phần </w:t>
      </w:r>
      <w:r w:rsidR="0010723A" w:rsidRPr="003D6A42">
        <w:rPr>
          <w:rStyle w:val="hps"/>
          <w:color w:val="000000" w:themeColor="text1"/>
        </w:rPr>
        <w:lastRenderedPageBreak/>
        <w:t>chính (PCA)</w:t>
      </w:r>
      <w:r w:rsidR="006B3C2E" w:rsidRPr="003D6A42">
        <w:rPr>
          <w:rStyle w:val="hps"/>
          <w:color w:val="000000" w:themeColor="text1"/>
        </w:rPr>
        <w:t>.</w:t>
      </w:r>
      <w:proofErr w:type="gramEnd"/>
      <w:r w:rsidR="006B3C2E" w:rsidRPr="003D6A42">
        <w:rPr>
          <w:rStyle w:val="hps"/>
          <w:color w:val="000000" w:themeColor="text1"/>
        </w:rPr>
        <w:t xml:space="preserve"> Cuối cùng, các thành phần đặc trưng được dùng để xây dựng tập mẫu và huân luyện </w:t>
      </w:r>
      <w:proofErr w:type="gramStart"/>
      <w:r w:rsidR="006B3C2E" w:rsidRPr="003D6A42">
        <w:rPr>
          <w:rStyle w:val="hps"/>
          <w:color w:val="000000" w:themeColor="text1"/>
        </w:rPr>
        <w:t>theo</w:t>
      </w:r>
      <w:proofErr w:type="gramEnd"/>
      <w:r w:rsidR="006B3C2E" w:rsidRPr="003D6A42">
        <w:rPr>
          <w:rStyle w:val="hps"/>
          <w:color w:val="000000" w:themeColor="text1"/>
        </w:rPr>
        <w:t xml:space="preserve"> phương pháp SVM để phân biệt </w:t>
      </w:r>
      <w:r w:rsidR="005616FE" w:rsidRPr="003D6A42">
        <w:rPr>
          <w:rStyle w:val="hps"/>
          <w:color w:val="000000" w:themeColor="text1"/>
        </w:rPr>
        <w:t>trạng thái té ngã và hoạt động bình thường.</w:t>
      </w:r>
    </w:p>
    <w:p w:rsidR="005616FE" w:rsidRPr="003D6A42" w:rsidRDefault="005616FE" w:rsidP="004B5D16">
      <w:pPr>
        <w:snapToGrid w:val="0"/>
        <w:spacing w:before="120" w:after="120"/>
        <w:ind w:firstLine="284"/>
        <w:rPr>
          <w:rStyle w:val="hps"/>
          <w:color w:val="000000" w:themeColor="text1"/>
        </w:rPr>
      </w:pPr>
      <w:r w:rsidRPr="003D6A42">
        <w:rPr>
          <w:rStyle w:val="hps"/>
          <w:color w:val="000000" w:themeColor="text1"/>
        </w:rPr>
        <w:t xml:space="preserve">Bài báo được chia làm ba phần như sau: phần 2 giới thiệu về quá trình </w:t>
      </w:r>
      <w:proofErr w:type="gramStart"/>
      <w:r w:rsidRPr="003D6A42">
        <w:rPr>
          <w:rStyle w:val="hps"/>
          <w:color w:val="000000" w:themeColor="text1"/>
        </w:rPr>
        <w:t>thu</w:t>
      </w:r>
      <w:proofErr w:type="gramEnd"/>
      <w:r w:rsidRPr="003D6A42">
        <w:rPr>
          <w:rStyle w:val="hps"/>
          <w:color w:val="000000" w:themeColor="text1"/>
        </w:rPr>
        <w:t xml:space="preserve"> dữ liệu và hệ thống phát hiện té ngã. </w:t>
      </w:r>
      <w:proofErr w:type="gramStart"/>
      <w:r w:rsidRPr="003D6A42">
        <w:rPr>
          <w:rStyle w:val="hps"/>
          <w:color w:val="000000" w:themeColor="text1"/>
        </w:rPr>
        <w:t>Phần 3 trình bày về kết quả các thí nghiệm.</w:t>
      </w:r>
      <w:proofErr w:type="gramEnd"/>
      <w:r w:rsidRPr="003D6A42">
        <w:rPr>
          <w:rStyle w:val="hps"/>
          <w:color w:val="000000" w:themeColor="text1"/>
        </w:rPr>
        <w:t xml:space="preserve"> </w:t>
      </w:r>
      <w:proofErr w:type="gramStart"/>
      <w:r w:rsidRPr="003D6A42">
        <w:rPr>
          <w:rStyle w:val="hps"/>
          <w:color w:val="000000" w:themeColor="text1"/>
        </w:rPr>
        <w:t>Cuối cùng, kết luận đượ</w:t>
      </w:r>
      <w:r w:rsidR="00A916E7" w:rsidRPr="003D6A42">
        <w:rPr>
          <w:rStyle w:val="hps"/>
          <w:color w:val="000000" w:themeColor="text1"/>
        </w:rPr>
        <w:t>c trình bày trong phần 4.</w:t>
      </w:r>
      <w:proofErr w:type="gramEnd"/>
      <w:r w:rsidR="0067228B" w:rsidRPr="003D6A42">
        <w:rPr>
          <w:rStyle w:val="hps"/>
          <w:color w:val="000000" w:themeColor="text1"/>
        </w:rPr>
        <w:t xml:space="preserve"> </w:t>
      </w:r>
      <w:proofErr w:type="gramStart"/>
      <w:r w:rsidR="0067228B" w:rsidRPr="003D6A42">
        <w:rPr>
          <w:rStyle w:val="hps"/>
          <w:color w:val="000000" w:themeColor="text1"/>
        </w:rPr>
        <w:t>Quá trình xử lý của hệ thống được mô tả trong hình 1.</w:t>
      </w:r>
      <w:proofErr w:type="gramEnd"/>
      <w:r w:rsidR="0067228B" w:rsidRPr="003D6A42">
        <w:rPr>
          <w:rStyle w:val="hps"/>
          <w:color w:val="000000" w:themeColor="text1"/>
        </w:rPr>
        <w:t xml:space="preserve"> </w:t>
      </w:r>
    </w:p>
    <w:p w:rsidR="003E5987" w:rsidRPr="003D6A42" w:rsidRDefault="004B790A" w:rsidP="004B5D16">
      <w:pPr>
        <w:numPr>
          <w:ilvl w:val="0"/>
          <w:numId w:val="6"/>
        </w:numPr>
        <w:snapToGrid w:val="0"/>
        <w:spacing w:before="120" w:after="120"/>
        <w:ind w:left="426" w:hanging="426"/>
        <w:rPr>
          <w:b/>
          <w:color w:val="000000"/>
        </w:rPr>
      </w:pPr>
      <w:r w:rsidRPr="003D6A42">
        <w:rPr>
          <w:b/>
          <w:color w:val="000000"/>
        </w:rPr>
        <w:t>THIẾT KẾ HỆ THỐNG</w:t>
      </w:r>
    </w:p>
    <w:p w:rsidR="003E5987" w:rsidRPr="003D6A42" w:rsidRDefault="004B790A" w:rsidP="004B5D16">
      <w:pPr>
        <w:snapToGrid w:val="0"/>
        <w:spacing w:beforeLines="120" w:before="288" w:afterLines="120" w:after="288"/>
        <w:ind w:firstLine="284"/>
        <w:rPr>
          <w:rStyle w:val="hps"/>
          <w:color w:val="000000" w:themeColor="text1"/>
        </w:rPr>
      </w:pPr>
      <w:r w:rsidRPr="003D6A42">
        <w:rPr>
          <w:rStyle w:val="hps"/>
          <w:color w:val="000000" w:themeColor="text1"/>
        </w:rPr>
        <w:t xml:space="preserve">Hệ thống phát hiện té ngã gồm hai thiết bị: thiết bị cảm biến đeo trên người, thiết bị </w:t>
      </w:r>
      <w:proofErr w:type="gramStart"/>
      <w:r w:rsidRPr="003D6A42">
        <w:rPr>
          <w:rStyle w:val="hps"/>
          <w:color w:val="000000" w:themeColor="text1"/>
        </w:rPr>
        <w:t>thu</w:t>
      </w:r>
      <w:proofErr w:type="gramEnd"/>
      <w:r w:rsidRPr="003D6A42">
        <w:rPr>
          <w:rStyle w:val="hps"/>
          <w:color w:val="000000" w:themeColor="text1"/>
        </w:rPr>
        <w:t xml:space="preserve"> dữ liệu kết nối với máy tính. Thiết bị cảm biến tích hợp cảm biến gia tốc ba trục ADX345 của Analog Device, tầm đo ± 3 g, ± 16 g, cùng với mạch xử lý Arduino Pro Mini và module giao tiếp RF240L</w:t>
      </w:r>
      <w:r w:rsidR="0067228B" w:rsidRPr="003D6A42">
        <w:rPr>
          <w:rStyle w:val="hps"/>
          <w:color w:val="000000" w:themeColor="text1"/>
        </w:rPr>
        <w:t xml:space="preserve"> như trong hình 2 a. Thiết bị thu dữ liệu gồm mạch xử lý Arduino Pro Mini và module giao tiếp RF240L, truyền dữ liệu lên máy tính qua chuẩn RS232, minh họa trong hình 2 b.</w:t>
      </w:r>
    </w:p>
    <w:p w:rsidR="0067228B" w:rsidRPr="003D6A42" w:rsidRDefault="004B5D16" w:rsidP="004B5D16">
      <w:pPr>
        <w:snapToGrid w:val="0"/>
        <w:spacing w:beforeLines="120" w:before="288" w:afterLines="120" w:after="288"/>
        <w:ind w:firstLine="284"/>
        <w:rPr>
          <w:rStyle w:val="hps"/>
          <w:color w:val="000000"/>
        </w:rPr>
      </w:pPr>
      <w:r w:rsidRPr="003D6A42">
        <w:rPr>
          <w:noProof/>
          <w:color w:val="000000" w:themeColor="text1"/>
          <w:lang w:eastAsia="en-US"/>
        </w:rPr>
        <mc:AlternateContent>
          <mc:Choice Requires="wpg">
            <w:drawing>
              <wp:anchor distT="0" distB="0" distL="114300" distR="114300" simplePos="0" relativeHeight="251639808" behindDoc="0" locked="0" layoutInCell="1" allowOverlap="1" wp14:anchorId="25D291D5" wp14:editId="1A314F9B">
                <wp:simplePos x="0" y="0"/>
                <wp:positionH relativeFrom="column">
                  <wp:posOffset>-36195</wp:posOffset>
                </wp:positionH>
                <wp:positionV relativeFrom="paragraph">
                  <wp:posOffset>938530</wp:posOffset>
                </wp:positionV>
                <wp:extent cx="2964180" cy="3771900"/>
                <wp:effectExtent l="0" t="0" r="26670" b="19050"/>
                <wp:wrapNone/>
                <wp:docPr id="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4180" cy="3771900"/>
                          <a:chOff x="0" y="0"/>
                          <a:chExt cx="1775460" cy="5661660"/>
                        </a:xfrm>
                      </wpg:grpSpPr>
                      <wps:wsp>
                        <wps:cNvPr id="25" name="Rectangle 13"/>
                        <wps:cNvSpPr/>
                        <wps:spPr>
                          <a:xfrm>
                            <a:off x="0" y="0"/>
                            <a:ext cx="1775460" cy="891540"/>
                          </a:xfrm>
                          <a:prstGeom prst="rect">
                            <a:avLst/>
                          </a:prstGeom>
                          <a:solidFill>
                            <a:sysClr val="window" lastClr="FFFFFF"/>
                          </a:solidFill>
                          <a:ln w="25400" cap="flat" cmpd="sng" algn="ctr">
                            <a:solidFill>
                              <a:srgbClr val="F79646"/>
                            </a:solidFill>
                            <a:prstDash val="solid"/>
                          </a:ln>
                          <a:effectLst/>
                        </wps:spPr>
                        <wps:txbx>
                          <w:txbxContent>
                            <w:p w:rsidR="00156E97" w:rsidRPr="0089129F" w:rsidRDefault="00156E97" w:rsidP="0067228B">
                              <w:pPr>
                                <w:jc w:val="center"/>
                                <w:rPr>
                                  <w:b/>
                                </w:rPr>
                              </w:pPr>
                              <w:r w:rsidRPr="0089129F">
                                <w:rPr>
                                  <w:b/>
                                </w:rPr>
                                <w:t>Data Acquisition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4"/>
                        <wps:cNvSpPr/>
                        <wps:spPr>
                          <a:xfrm>
                            <a:off x="0" y="1203960"/>
                            <a:ext cx="1775460" cy="861060"/>
                          </a:xfrm>
                          <a:prstGeom prst="rect">
                            <a:avLst/>
                          </a:prstGeom>
                          <a:solidFill>
                            <a:sysClr val="window" lastClr="FFFFFF"/>
                          </a:solidFill>
                          <a:ln w="25400" cap="flat" cmpd="sng" algn="ctr">
                            <a:solidFill>
                              <a:srgbClr val="F79646"/>
                            </a:solidFill>
                            <a:prstDash val="solid"/>
                          </a:ln>
                          <a:effectLst/>
                        </wps:spPr>
                        <wps:txbx>
                          <w:txbxContent>
                            <w:p w:rsidR="00156E97" w:rsidRPr="0089129F" w:rsidRDefault="00156E97" w:rsidP="0067228B">
                              <w:pPr>
                                <w:jc w:val="center"/>
                                <w:rPr>
                                  <w:b/>
                                </w:rPr>
                              </w:pPr>
                              <w:r w:rsidRPr="0089129F">
                                <w:rPr>
                                  <w:b/>
                                </w:rPr>
                                <w:t>Pre – processing signal</w:t>
                              </w:r>
                            </w:p>
                            <w:p w:rsidR="00156E97" w:rsidRDefault="00156E97" w:rsidP="0067228B">
                              <w:pPr>
                                <w:jc w:val="center"/>
                              </w:pPr>
                              <w:r>
                                <w:t>Average Filter with number of point M =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15"/>
                        <wps:cNvSpPr/>
                        <wps:spPr>
                          <a:xfrm>
                            <a:off x="0" y="2362200"/>
                            <a:ext cx="1775460" cy="876300"/>
                          </a:xfrm>
                          <a:prstGeom prst="rect">
                            <a:avLst/>
                          </a:prstGeom>
                          <a:solidFill>
                            <a:sysClr val="window" lastClr="FFFFFF"/>
                          </a:solidFill>
                          <a:ln w="25400" cap="flat" cmpd="sng" algn="ctr">
                            <a:solidFill>
                              <a:srgbClr val="F79646"/>
                            </a:solidFill>
                            <a:prstDash val="solid"/>
                          </a:ln>
                          <a:effectLst/>
                        </wps:spPr>
                        <wps:txbx>
                          <w:txbxContent>
                            <w:p w:rsidR="00156E97" w:rsidRPr="0089129F" w:rsidRDefault="00156E97" w:rsidP="0067228B">
                              <w:pPr>
                                <w:jc w:val="center"/>
                                <w:rPr>
                                  <w:b/>
                                </w:rPr>
                              </w:pPr>
                              <w:r w:rsidRPr="0089129F">
                                <w:rPr>
                                  <w:b/>
                                </w:rPr>
                                <w:t>Feature extraction</w:t>
                              </w:r>
                            </w:p>
                            <w:p w:rsidR="00156E97" w:rsidRPr="004B5D16" w:rsidRDefault="00156E97" w:rsidP="0067228B">
                              <w:pPr>
                                <w:jc w:val="center"/>
                                <w:rPr>
                                  <w:sz w:val="22"/>
                                  <w:szCs w:val="22"/>
                                </w:rPr>
                              </w:pPr>
                              <w:r w:rsidRPr="004B5D16">
                                <w:rPr>
                                  <w:sz w:val="22"/>
                                  <w:szCs w:val="22"/>
                                </w:rPr>
                                <w:t>Principal Component Analysis (PCA) method</w:t>
                              </w:r>
                            </w:p>
                            <w:p w:rsidR="00156E97" w:rsidRDefault="00156E97" w:rsidP="00672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16"/>
                        <wps:cNvSpPr/>
                        <wps:spPr>
                          <a:xfrm>
                            <a:off x="0" y="3558540"/>
                            <a:ext cx="1775460" cy="876300"/>
                          </a:xfrm>
                          <a:prstGeom prst="rect">
                            <a:avLst/>
                          </a:prstGeom>
                          <a:solidFill>
                            <a:sysClr val="window" lastClr="FFFFFF"/>
                          </a:solidFill>
                          <a:ln w="25400" cap="flat" cmpd="sng" algn="ctr">
                            <a:solidFill>
                              <a:srgbClr val="F79646"/>
                            </a:solidFill>
                            <a:prstDash val="solid"/>
                          </a:ln>
                          <a:effectLst/>
                        </wps:spPr>
                        <wps:txbx>
                          <w:txbxContent>
                            <w:p w:rsidR="00156E97" w:rsidRDefault="00156E97" w:rsidP="0067228B">
                              <w:pPr>
                                <w:jc w:val="center"/>
                              </w:pPr>
                              <w:r w:rsidRPr="0089129F">
                                <w:rPr>
                                  <w:b/>
                                </w:rPr>
                                <w:t>Support Vector Machine</w:t>
                              </w:r>
                              <w:r w:rsidRPr="00D50FF3">
                                <w:t xml:space="preserve"> </w:t>
                              </w:r>
                            </w:p>
                            <w:p w:rsidR="00156E97" w:rsidRDefault="00156E97" w:rsidP="0067228B">
                              <w:pPr>
                                <w:jc w:val="center"/>
                              </w:pPr>
                              <w:r w:rsidRPr="00D50FF3">
                                <w:t>(SVM)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17"/>
                        <wps:cNvSpPr/>
                        <wps:spPr>
                          <a:xfrm>
                            <a:off x="0" y="4785360"/>
                            <a:ext cx="1775460" cy="876300"/>
                          </a:xfrm>
                          <a:prstGeom prst="rect">
                            <a:avLst/>
                          </a:prstGeom>
                          <a:solidFill>
                            <a:sysClr val="window" lastClr="FFFFFF"/>
                          </a:solidFill>
                          <a:ln w="25400" cap="flat" cmpd="sng" algn="ctr">
                            <a:solidFill>
                              <a:srgbClr val="F79646"/>
                            </a:solidFill>
                            <a:prstDash val="solid"/>
                          </a:ln>
                          <a:effectLst/>
                        </wps:spPr>
                        <wps:txbx>
                          <w:txbxContent>
                            <w:p w:rsidR="00156E97" w:rsidRPr="0089129F" w:rsidRDefault="00156E97" w:rsidP="0067228B">
                              <w:pPr>
                                <w:jc w:val="center"/>
                                <w:rPr>
                                  <w:b/>
                                </w:rPr>
                              </w:pPr>
                              <w:r w:rsidRPr="0089129F">
                                <w:rPr>
                                  <w:b/>
                                </w:rPr>
                                <w:t>Recognition</w:t>
                              </w:r>
                            </w:p>
                            <w:p w:rsidR="00156E97" w:rsidRDefault="00156E97" w:rsidP="0067228B">
                              <w:pPr>
                                <w:jc w:val="center"/>
                              </w:pPr>
                              <w:r>
                                <w:t>Fall vs Daily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Arrow Connector 18"/>
                        <wps:cNvCnPr/>
                        <wps:spPr>
                          <a:xfrm>
                            <a:off x="853440" y="891540"/>
                            <a:ext cx="0" cy="312420"/>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31" name="Straight Arrow Connector 19"/>
                        <wps:cNvCnPr/>
                        <wps:spPr>
                          <a:xfrm>
                            <a:off x="891540" y="2065020"/>
                            <a:ext cx="0" cy="312420"/>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37" name="Straight Arrow Connector 20"/>
                        <wps:cNvCnPr/>
                        <wps:spPr>
                          <a:xfrm>
                            <a:off x="868680" y="3238500"/>
                            <a:ext cx="0" cy="312420"/>
                          </a:xfrm>
                          <a:prstGeom prst="straightConnector1">
                            <a:avLst/>
                          </a:prstGeom>
                          <a:noFill/>
                          <a:ln w="19050" cap="flat" cmpd="sng" algn="ctr">
                            <a:solidFill>
                              <a:srgbClr val="4F81BD">
                                <a:shade val="95000"/>
                                <a:satMod val="105000"/>
                              </a:srgbClr>
                            </a:solidFill>
                            <a:prstDash val="solid"/>
                            <a:tailEnd type="arrow"/>
                          </a:ln>
                          <a:effectLst/>
                        </wps:spPr>
                        <wps:bodyPr/>
                      </wps:wsp>
                      <wps:wsp>
                        <wps:cNvPr id="38" name="Straight Arrow Connector 21"/>
                        <wps:cNvCnPr/>
                        <wps:spPr>
                          <a:xfrm>
                            <a:off x="868680" y="4457700"/>
                            <a:ext cx="0" cy="312420"/>
                          </a:xfrm>
                          <a:prstGeom prst="straightConnector1">
                            <a:avLst/>
                          </a:prstGeom>
                          <a:noFill/>
                          <a:ln w="19050" cap="flat" cmpd="sng" algn="ctr">
                            <a:solidFill>
                              <a:srgbClr val="4F81BD">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left:0;text-align:left;margin-left:-2.85pt;margin-top:73.9pt;width:233.4pt;height:297pt;z-index:251639808;mso-width-relative:margin;mso-height-relative:margin" coordsize="17754,5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">
                <v:rect id="Rectangle 13" o:spid="_x0000_s1027" style="position:absolute;width:17754;height:8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f6MsMA&#10;AADbAAAADwAAAGRycy9kb3ducmV2LnhtbESPQWsCMRSE74L/ITyhN80qVOrWKKIIXlpw9dDeHptn&#10;dmnysmyy6/bfN4LQ4zAz3zDr7eCs6KkNtWcF81kGgrj0umaj4Ho5Tt9AhIis0XomBb8UYLsZj9aY&#10;a3/nM/VFNCJBOOSooIqxyaUMZUUOw8w3xMm7+dZhTLI1Urd4T3Bn5SLLltJhzWmhwob2FZU/RecU&#10;HD7Mqv+y12j5NnTSfHdFsfpU6mUy7N5BRBrif/jZPmkFi1d4fE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f6MsMAAADbAAAADwAAAAAAAAAAAAAAAACYAgAAZHJzL2Rv&#10;d25yZXYueG1sUEsFBgAAAAAEAAQA9QAAAIgDAAAAAA==&#10;" fillcolor="window" strokecolor="#f79646" strokeweight="2pt">
                  <v:textbox>
                    <w:txbxContent>
                      <w:p w:rsidR="00156E97" w:rsidRPr="0089129F" w:rsidRDefault="00156E97" w:rsidP="0067228B">
                        <w:pPr>
                          <w:jc w:val="center"/>
                          <w:rPr>
                            <w:b/>
                          </w:rPr>
                        </w:pPr>
                        <w:r w:rsidRPr="0089129F">
                          <w:rPr>
                            <w:b/>
                          </w:rPr>
                          <w:t>Data Acquisition</w:t>
                        </w:r>
                      </w:p>
                    </w:txbxContent>
                  </v:textbox>
                </v:rect>
                <v:rect id="Rectangle 14" o:spid="_x0000_s1028" style="position:absolute;top:12039;width:17754;height:8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kRcMA&#10;AADbAAAADwAAAGRycy9kb3ducmV2LnhtbESPwWrDMBBE74H+g9hCboncHELjRg6hpdBLA3V9SG+L&#10;tZZNpJWxZMf5+6hQ6HGYmTfM/jA7KyYaQudZwdM6A0Fce92xUVB9v6+eQYSIrNF6JgU3CnAoHhZ7&#10;zLW/8hdNZTQiQTjkqKCNsc+lDHVLDsPa98TJa/zgMCY5GKkHvCa4s3KTZVvpsOO00GJPry3Vl3J0&#10;Ct4+zW462ypabuZRmp+xLHcnpZaP8/EFRKQ5/of/2h9awWYL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VkRcMAAADbAAAADwAAAAAAAAAAAAAAAACYAgAAZHJzL2Rv&#10;d25yZXYueG1sUEsFBgAAAAAEAAQA9QAAAIgDAAAAAA==&#10;" fillcolor="window" strokecolor="#f79646" strokeweight="2pt">
                  <v:textbox>
                    <w:txbxContent>
                      <w:p w:rsidR="00156E97" w:rsidRPr="0089129F" w:rsidRDefault="00156E97" w:rsidP="0067228B">
                        <w:pPr>
                          <w:jc w:val="center"/>
                          <w:rPr>
                            <w:b/>
                          </w:rPr>
                        </w:pPr>
                        <w:r w:rsidRPr="0089129F">
                          <w:rPr>
                            <w:b/>
                          </w:rPr>
                          <w:t>Pre – processing signal</w:t>
                        </w:r>
                      </w:p>
                      <w:p w:rsidR="00156E97" w:rsidRDefault="00156E97" w:rsidP="0067228B">
                        <w:pPr>
                          <w:jc w:val="center"/>
                        </w:pPr>
                        <w:r>
                          <w:t>Average Filter with number of point M = 5</w:t>
                        </w:r>
                      </w:p>
                    </w:txbxContent>
                  </v:textbox>
                </v:rect>
                <v:rect id="Rectangle 15" o:spid="_x0000_s1029" style="position:absolute;top:23622;width:17754;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B3sMA&#10;AADbAAAADwAAAGRycy9kb3ducmV2LnhtbESPQWsCMRSE74L/ITyhN83qodatUUQRvLTg6qG9PTbP&#10;7NLkZdlk1+2/bwShx2FmvmHW28FZ0VMbas8K5rMMBHHpdc1GwfVynL6BCBFZo/VMCn4pwHYzHq0x&#10;1/7OZ+qLaESCcMhRQRVjk0sZyoochplviJN3863DmGRrpG7xnuDOykWWvUqHNaeFChvaV1T+FJ1T&#10;cPgwq/7LXqPl29BJ890VxepTqZfJsHsHEWmI/+Fn+6QVLJbw+J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B3sMAAADbAAAADwAAAAAAAAAAAAAAAACYAgAAZHJzL2Rv&#10;d25yZXYueG1sUEsFBgAAAAAEAAQA9QAAAIgDAAAAAA==&#10;" fillcolor="window" strokecolor="#f79646" strokeweight="2pt">
                  <v:textbox>
                    <w:txbxContent>
                      <w:p w:rsidR="00156E97" w:rsidRPr="0089129F" w:rsidRDefault="00156E97" w:rsidP="0067228B">
                        <w:pPr>
                          <w:jc w:val="center"/>
                          <w:rPr>
                            <w:b/>
                          </w:rPr>
                        </w:pPr>
                        <w:r w:rsidRPr="0089129F">
                          <w:rPr>
                            <w:b/>
                          </w:rPr>
                          <w:t>Feature extraction</w:t>
                        </w:r>
                      </w:p>
                      <w:p w:rsidR="00156E97" w:rsidRPr="004B5D16" w:rsidRDefault="00156E97" w:rsidP="0067228B">
                        <w:pPr>
                          <w:jc w:val="center"/>
                          <w:rPr>
                            <w:sz w:val="22"/>
                            <w:szCs w:val="22"/>
                          </w:rPr>
                        </w:pPr>
                        <w:r w:rsidRPr="004B5D16">
                          <w:rPr>
                            <w:sz w:val="22"/>
                            <w:szCs w:val="22"/>
                          </w:rPr>
                          <w:t>Principal Component Analysis (PCA) method</w:t>
                        </w:r>
                      </w:p>
                      <w:p w:rsidR="00156E97" w:rsidRDefault="00156E97" w:rsidP="0067228B">
                        <w:pPr>
                          <w:jc w:val="center"/>
                        </w:pPr>
                      </w:p>
                    </w:txbxContent>
                  </v:textbox>
                </v:rect>
                <v:rect id="Rectangle 16" o:spid="_x0000_s1030" style="position:absolute;top:35585;width:17754;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rL8A&#10;AADbAAAADwAAAGRycy9kb3ducmV2LnhtbERPTYvCMBC9C/6HMII3TfUgWo0iirCXXbDrQW9DM6bF&#10;ZFKatHb//eawsMfH+94dBmdFT22oPStYzDMQxKXXNRsFt+/LbA0iRGSN1jMp+KEAh/14tMNc+zdf&#10;qS+iESmEQ44KqhibXMpQVuQwzH1DnLinbx3GBFsjdYvvFO6sXGbZSjqsOTVU2NCpovJVdE7B+dNs&#10;+ru9RcvPoZPm0RXF5kup6WQ4bkFEGuK/+M/9oRUs09j0Jf0A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lWsvwAAANsAAAAPAAAAAAAAAAAAAAAAAJgCAABkcnMvZG93bnJl&#10;di54bWxQSwUGAAAAAAQABAD1AAAAhAMAAAAA&#10;" fillcolor="window" strokecolor="#f79646" strokeweight="2pt">
                  <v:textbox>
                    <w:txbxContent>
                      <w:p w:rsidR="00156E97" w:rsidRDefault="00156E97" w:rsidP="0067228B">
                        <w:pPr>
                          <w:jc w:val="center"/>
                        </w:pPr>
                        <w:r w:rsidRPr="0089129F">
                          <w:rPr>
                            <w:b/>
                          </w:rPr>
                          <w:t>Support Vector Machine</w:t>
                        </w:r>
                        <w:r w:rsidRPr="00D50FF3">
                          <w:t xml:space="preserve"> </w:t>
                        </w:r>
                      </w:p>
                      <w:p w:rsidR="00156E97" w:rsidRDefault="00156E97" w:rsidP="0067228B">
                        <w:pPr>
                          <w:jc w:val="center"/>
                        </w:pPr>
                        <w:r w:rsidRPr="00D50FF3">
                          <w:t>(SVM)</w:t>
                        </w:r>
                      </w:p>
                    </w:txbxContent>
                  </v:textbox>
                </v:rect>
                <v:rect id="Rectangle 17" o:spid="_x0000_s1031" style="position:absolute;top:47853;width:17754;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wN8MA&#10;AADbAAAADwAAAGRycy9kb3ducmV2LnhtbESPQWvCQBSE7wX/w/KE3upGD9JEVxGl0ItCUw96e2Sf&#10;m+Du25DdxPTfu4VCj8PMfMOst6OzYqAuNJ4VzGcZCOLK64aNgvP3x9s7iBCRNVrPpOCHAmw3k5c1&#10;Fto/+IuGMhqRIBwKVFDH2BZShqomh2HmW+Lk3XznMCbZGak7fCS4s3KRZUvpsOG0UGNL+5qqe9k7&#10;BYejyYeLPUfLt7GX5tqXZX5S6nU67lYgIo3xP/zX/tQKFjn8fk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rwN8MAAADbAAAADwAAAAAAAAAAAAAAAACYAgAAZHJzL2Rv&#10;d25yZXYueG1sUEsFBgAAAAAEAAQA9QAAAIgDAAAAAA==&#10;" fillcolor="window" strokecolor="#f79646" strokeweight="2pt">
                  <v:textbox>
                    <w:txbxContent>
                      <w:p w:rsidR="00156E97" w:rsidRPr="0089129F" w:rsidRDefault="00156E97" w:rsidP="0067228B">
                        <w:pPr>
                          <w:jc w:val="center"/>
                          <w:rPr>
                            <w:b/>
                          </w:rPr>
                        </w:pPr>
                        <w:r w:rsidRPr="0089129F">
                          <w:rPr>
                            <w:b/>
                          </w:rPr>
                          <w:t>Recognition</w:t>
                        </w:r>
                      </w:p>
                      <w:p w:rsidR="00156E97" w:rsidRDefault="00156E97" w:rsidP="0067228B">
                        <w:pPr>
                          <w:jc w:val="center"/>
                        </w:pPr>
                        <w:r>
                          <w:t>Fall vs Daily Activity</w:t>
                        </w:r>
                      </w:p>
                    </w:txbxContent>
                  </v:textbox>
                </v:rect>
                <v:shapetype id="_x0000_t32" coordsize="21600,21600" o:spt="32" o:oned="t" path="m,l21600,21600e" filled="f">
                  <v:path arrowok="t" fillok="f" o:connecttype="none"/>
                  <o:lock v:ext="edit" shapetype="t"/>
                </v:shapetype>
                <v:shape id="Straight Arrow Connector 18" o:spid="_x0000_s1032" type="#_x0000_t32" style="position:absolute;left:8534;top:8915;width:0;height:3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BeG8EAAADbAAAADwAAAGRycy9kb3ducmV2LnhtbERP3WrCMBS+F/YO4Qy803STSdeZljEQ&#10;KkPQugc4JGdNWXNSmkzrnn65ELz8+P431eR6caYxdJ4VPC0zEMTam45bBV+n7SIHESKywd4zKbhS&#10;gKp8mG2wMP7CRzo3sRUphEOBCmyMQyFl0JYchqUfiBP37UeHMcGxlWbESwp3vXzOsrV02HFqsDjQ&#10;hyX90/w6Bflut68Pa63/8m1mX1+cX33qWqn54/T+BiLSFO/im7s2ClZpffqSfoAs/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QF4bwQAAANsAAAAPAAAAAAAAAAAAAAAA&#10;AKECAABkcnMvZG93bnJldi54bWxQSwUGAAAAAAQABAD5AAAAjwMAAAAA&#10;" strokecolor="#4a7ebb" strokeweight="1.5pt">
                  <v:stroke endarrow="open"/>
                </v:shape>
                <v:shape id="Straight Arrow Connector 19" o:spid="_x0000_s1033" type="#_x0000_t32" style="position:absolute;left:8915;top:20650;width:0;height:3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7gMMAAADbAAAADwAAAGRycy9kb3ducmV2LnhtbESP0WoCMRRE3wv+Q7gF32rWirJdjSIF&#10;YUUKVfsBl+S6Wbq5WTZRV7/eCIU+DjNzhlmseteIC3Wh9qxgPMpAEGtvaq4U/Bw3bzmIEJENNp5J&#10;wY0CrJaDlwUWxl95T5dDrESCcChQgY2xLaQM2pLDMPItcfJOvnMYk+wqaTq8Jrhr5HuWzaTDmtOC&#10;xZY+Lenfw9kpyLfbr/J7pvU932T2Y+r8ZKdLpYav/XoOIlIf/8N/7dIomIzh+SX9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M+4DDAAAA2wAAAA8AAAAAAAAAAAAA&#10;AAAAoQIAAGRycy9kb3ducmV2LnhtbFBLBQYAAAAABAAEAPkAAACRAwAAAAA=&#10;" strokecolor="#4a7ebb" strokeweight="1.5pt">
                  <v:stroke endarrow="open"/>
                </v:shape>
                <v:shape id="Straight Arrow Connector 20" o:spid="_x0000_s1034" type="#_x0000_t32" style="position:absolute;left:8686;top:32385;width:0;height:3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Gb8QAAADbAAAADwAAAGRycy9kb3ducmV2LnhtbESP3WoCMRSE7wt9h3AKvdOsSnVdjSIF&#10;YaUI/j3AITluFjcnyybVbZ++KRR6OczMN8xy3btG3KkLtWcFo2EGglh7U3Ol4HLeDnIQISIbbDyT&#10;gi8KsF49Py2xMP7BR7qfYiUShEOBCmyMbSFl0JYchqFviZN39Z3DmGRXSdPhI8FdI8dZNpUOa04L&#10;Flt6t6Rvp0+nIN/t9uVhqvV3vs3s/M35yYculXp96TcLEJH6+B/+a5dGwWQGv1/SD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cZvxAAAANsAAAAPAAAAAAAAAAAA&#10;AAAAAKECAABkcnMvZG93bnJldi54bWxQSwUGAAAAAAQABAD5AAAAkgMAAAAA&#10;" strokecolor="#4a7ebb" strokeweight="1.5pt">
                  <v:stroke endarrow="open"/>
                </v:shape>
                <v:shape id="Straight Arrow Connector 21" o:spid="_x0000_s1035" type="#_x0000_t32" style="position:absolute;left:8686;top:44577;width:0;height:3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SHcEAAADbAAAADwAAAGRycy9kb3ducmV2LnhtbERP3WrCMBS+F/YO4Qy803STSdeZljEQ&#10;KkPQugc4JGdNWXNSmkzrnn65ELz8+P431eR6caYxdJ4VPC0zEMTam45bBV+n7SIHESKywd4zKbhS&#10;gKp8mG2wMP7CRzo3sRUphEOBCmyMQyFl0JYchqUfiBP37UeHMcGxlWbESwp3vXzOsrV02HFqsDjQ&#10;hyX90/w6Bflut68Pa63/8m1mX1+cX33qWqn54/T+BiLSFO/im7s2ClZpbPqSfoAs/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NlIdwQAAANsAAAAPAAAAAAAAAAAAAAAA&#10;AKECAABkcnMvZG93bnJldi54bWxQSwUGAAAAAAQABAD5AAAAjwMAAAAA&#10;" strokecolor="#4a7ebb" strokeweight="1.5pt">
                  <v:stroke endarrow="open"/>
                </v:shape>
              </v:group>
            </w:pict>
          </mc:Fallback>
        </mc:AlternateContent>
      </w:r>
      <w:proofErr w:type="gramStart"/>
      <w:r w:rsidR="0067228B" w:rsidRPr="003D6A42">
        <w:rPr>
          <w:rStyle w:val="hps"/>
          <w:color w:val="000000" w:themeColor="text1"/>
        </w:rPr>
        <w:t>Thiết bị cảm biến được cho vào trong vỏ và đeo bên hông như hình 3.</w:t>
      </w:r>
      <w:proofErr w:type="gramEnd"/>
      <w:r w:rsidR="0067228B" w:rsidRPr="003D6A42">
        <w:rPr>
          <w:rStyle w:val="hps"/>
          <w:color w:val="000000" w:themeColor="text1"/>
        </w:rPr>
        <w:t xml:space="preserve"> </w:t>
      </w:r>
      <w:proofErr w:type="gramStart"/>
      <w:r w:rsidR="0067228B" w:rsidRPr="003D6A42">
        <w:rPr>
          <w:rStyle w:val="hps"/>
          <w:color w:val="000000" w:themeColor="text1"/>
        </w:rPr>
        <w:t>Vị trí đeo cảm biến và hệ thống phát hiện té ngã được</w:t>
      </w:r>
      <w:r w:rsidR="0067228B" w:rsidRPr="003D6A42">
        <w:rPr>
          <w:rStyle w:val="hps"/>
          <w:color w:val="000000"/>
        </w:rPr>
        <w:t xml:space="preserve"> miêu tả như trong hình 4.</w:t>
      </w:r>
      <w:proofErr w:type="gramEnd"/>
      <w:r w:rsidR="0067228B" w:rsidRPr="003D6A42">
        <w:rPr>
          <w:rStyle w:val="hps"/>
          <w:color w:val="000000"/>
        </w:rPr>
        <w:t xml:space="preserve"> </w:t>
      </w:r>
    </w:p>
    <w:p w:rsidR="006E06D5" w:rsidRPr="003D6A42" w:rsidRDefault="006E06D5" w:rsidP="004B5D16">
      <w:pPr>
        <w:spacing w:beforeLines="120" w:before="288" w:afterLines="120" w:after="288"/>
        <w:rPr>
          <w:rStyle w:val="hps"/>
          <w:color w:val="000000"/>
        </w:rPr>
      </w:pPr>
    </w:p>
    <w:p w:rsidR="006E06D5" w:rsidRPr="003D6A42" w:rsidRDefault="006E06D5" w:rsidP="004B5D16">
      <w:pPr>
        <w:spacing w:beforeLines="120" w:before="288" w:afterLines="120" w:after="288"/>
        <w:rPr>
          <w:rStyle w:val="hps"/>
          <w:color w:val="000000"/>
        </w:rPr>
      </w:pPr>
    </w:p>
    <w:p w:rsidR="006E06D5" w:rsidRPr="003D6A42" w:rsidRDefault="006E06D5" w:rsidP="004B5D16">
      <w:pPr>
        <w:spacing w:beforeLines="120" w:before="288" w:afterLines="120" w:after="288"/>
        <w:rPr>
          <w:rStyle w:val="hps"/>
          <w:color w:val="000000"/>
        </w:rPr>
      </w:pPr>
    </w:p>
    <w:p w:rsidR="006E06D5" w:rsidRPr="003D6A42" w:rsidRDefault="006E06D5" w:rsidP="004B5D16">
      <w:pPr>
        <w:spacing w:beforeLines="120" w:before="288" w:afterLines="120" w:after="288"/>
        <w:rPr>
          <w:rStyle w:val="hps"/>
          <w:color w:val="000000"/>
        </w:rPr>
      </w:pPr>
    </w:p>
    <w:p w:rsidR="006E06D5" w:rsidRPr="003D6A42" w:rsidRDefault="006E06D5" w:rsidP="004B5D16">
      <w:pPr>
        <w:spacing w:beforeLines="120" w:before="288" w:afterLines="120" w:after="288"/>
        <w:rPr>
          <w:rStyle w:val="hps"/>
          <w:color w:val="000000"/>
        </w:rPr>
      </w:pPr>
    </w:p>
    <w:p w:rsidR="006E06D5" w:rsidRPr="003D6A42" w:rsidRDefault="006E06D5" w:rsidP="004B5D16">
      <w:pPr>
        <w:spacing w:beforeLines="120" w:before="288" w:afterLines="120" w:after="288"/>
        <w:rPr>
          <w:rStyle w:val="hps"/>
          <w:color w:val="000000"/>
        </w:rPr>
      </w:pPr>
    </w:p>
    <w:p w:rsidR="006E06D5" w:rsidRPr="003D6A42" w:rsidRDefault="006E06D5" w:rsidP="004B5D16">
      <w:pPr>
        <w:spacing w:beforeLines="120" w:before="288" w:afterLines="120" w:after="288"/>
        <w:rPr>
          <w:rStyle w:val="hps"/>
          <w:color w:val="000000"/>
        </w:rPr>
      </w:pPr>
    </w:p>
    <w:p w:rsidR="006E06D5" w:rsidRPr="003D6A42" w:rsidRDefault="006E06D5" w:rsidP="004B5D16">
      <w:pPr>
        <w:spacing w:beforeLines="120" w:before="288" w:afterLines="120" w:after="288"/>
        <w:rPr>
          <w:rStyle w:val="hps"/>
          <w:color w:val="000000"/>
        </w:rPr>
      </w:pPr>
    </w:p>
    <w:p w:rsidR="006E06D5" w:rsidRPr="003D6A42" w:rsidRDefault="006E06D5" w:rsidP="004B5D16">
      <w:pPr>
        <w:spacing w:beforeLines="120" w:before="288" w:afterLines="120" w:after="288"/>
        <w:rPr>
          <w:rStyle w:val="hps"/>
          <w:color w:val="000000"/>
        </w:rPr>
      </w:pPr>
    </w:p>
    <w:p w:rsidR="006E06D5" w:rsidRPr="003D6A42" w:rsidRDefault="006E06D5" w:rsidP="004B5D16">
      <w:pPr>
        <w:spacing w:beforeLines="120" w:before="288" w:afterLines="120" w:after="288"/>
        <w:rPr>
          <w:rStyle w:val="hps"/>
          <w:color w:val="000000"/>
        </w:rPr>
      </w:pPr>
    </w:p>
    <w:p w:rsidR="006E06D5" w:rsidRPr="003D6A42" w:rsidRDefault="006E06D5" w:rsidP="004B5D16">
      <w:pPr>
        <w:spacing w:beforeLines="120" w:before="288" w:afterLines="120" w:after="288"/>
        <w:rPr>
          <w:rStyle w:val="hps"/>
          <w:color w:val="000000"/>
        </w:rPr>
      </w:pPr>
    </w:p>
    <w:p w:rsidR="006E06D5" w:rsidRPr="003D6A42" w:rsidRDefault="004B5D16" w:rsidP="004B5D16">
      <w:pPr>
        <w:spacing w:beforeLines="120" w:before="288" w:afterLines="120" w:after="288"/>
        <w:jc w:val="center"/>
        <w:rPr>
          <w:b/>
          <w:i/>
          <w:color w:val="000000"/>
        </w:rPr>
      </w:pPr>
      <w:proofErr w:type="gramStart"/>
      <w:r>
        <w:rPr>
          <w:b/>
          <w:i/>
          <w:color w:val="000000"/>
        </w:rPr>
        <w:t>H</w:t>
      </w:r>
      <w:r w:rsidR="006E06D5" w:rsidRPr="003D6A42">
        <w:rPr>
          <w:b/>
          <w:i/>
          <w:color w:val="000000"/>
        </w:rPr>
        <w:t>ình 1.</w:t>
      </w:r>
      <w:proofErr w:type="gramEnd"/>
      <w:r w:rsidR="006E06D5" w:rsidRPr="003D6A42">
        <w:rPr>
          <w:b/>
          <w:i/>
          <w:color w:val="000000"/>
        </w:rPr>
        <w:t xml:space="preserve"> </w:t>
      </w:r>
      <w:proofErr w:type="gramStart"/>
      <w:r w:rsidR="006E06D5" w:rsidRPr="003D6A42">
        <w:rPr>
          <w:b/>
          <w:i/>
          <w:color w:val="000000"/>
        </w:rPr>
        <w:t>Sơ</w:t>
      </w:r>
      <w:proofErr w:type="gramEnd"/>
      <w:r w:rsidR="006E06D5" w:rsidRPr="003D6A42">
        <w:rPr>
          <w:b/>
          <w:i/>
          <w:color w:val="000000"/>
        </w:rPr>
        <w:t xml:space="preserve"> đồ khối của quá trình nhận dạng té ngã</w:t>
      </w:r>
    </w:p>
    <w:p w:rsidR="00C00979" w:rsidRPr="003D6A42" w:rsidRDefault="00C00979" w:rsidP="004B5D16">
      <w:pPr>
        <w:spacing w:beforeLines="120" w:before="288" w:afterLines="120" w:after="288"/>
        <w:jc w:val="center"/>
        <w:rPr>
          <w:b/>
          <w:i/>
          <w:color w:val="000000"/>
        </w:rPr>
      </w:pPr>
      <w:r w:rsidRPr="003D6A42">
        <w:rPr>
          <w:b/>
          <w:i/>
          <w:noProof/>
          <w:color w:val="000000"/>
          <w:lang w:eastAsia="en-US"/>
        </w:rPr>
        <w:lastRenderedPageBreak/>
        <w:drawing>
          <wp:inline distT="0" distB="0" distL="0" distR="0" wp14:anchorId="35D07FFF" wp14:editId="1ACB21F2">
            <wp:extent cx="1295249" cy="2072640"/>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cam bien adxl345 ben trong _sli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8407" cy="2077693"/>
                    </a:xfrm>
                    <a:prstGeom prst="rect">
                      <a:avLst/>
                    </a:prstGeom>
                  </pic:spPr>
                </pic:pic>
              </a:graphicData>
            </a:graphic>
          </wp:inline>
        </w:drawing>
      </w:r>
      <w:r w:rsidRPr="003D6A42">
        <w:rPr>
          <w:b/>
          <w:i/>
          <w:noProof/>
          <w:color w:val="000000"/>
          <w:lang w:eastAsia="en-US"/>
        </w:rPr>
        <w:drawing>
          <wp:inline distT="0" distB="0" distL="0" distR="0" wp14:anchorId="7DE1FF40" wp14:editId="620A3F3F">
            <wp:extent cx="1188719" cy="2011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 trong slice.jpg"/>
                    <pic:cNvPicPr/>
                  </pic:nvPicPr>
                  <pic:blipFill>
                    <a:blip r:embed="rId10">
                      <a:extLst>
                        <a:ext uri="{28A0092B-C50C-407E-A947-70E740481C1C}">
                          <a14:useLocalDpi xmlns:a14="http://schemas.microsoft.com/office/drawing/2010/main" val="0"/>
                        </a:ext>
                      </a:extLst>
                    </a:blip>
                    <a:stretch>
                      <a:fillRect/>
                    </a:stretch>
                  </pic:blipFill>
                  <pic:spPr>
                    <a:xfrm>
                      <a:off x="0" y="0"/>
                      <a:ext cx="1195259" cy="2022748"/>
                    </a:xfrm>
                    <a:prstGeom prst="rect">
                      <a:avLst/>
                    </a:prstGeom>
                  </pic:spPr>
                </pic:pic>
              </a:graphicData>
            </a:graphic>
          </wp:inline>
        </w:drawing>
      </w:r>
    </w:p>
    <w:p w:rsidR="00C00979" w:rsidRPr="003D6A42" w:rsidRDefault="00C00979" w:rsidP="004B5D16">
      <w:pPr>
        <w:tabs>
          <w:tab w:val="left" w:pos="993"/>
          <w:tab w:val="left" w:pos="3261"/>
        </w:tabs>
        <w:spacing w:beforeLines="120" w:before="288" w:afterLines="120" w:after="288"/>
        <w:rPr>
          <w:color w:val="000000"/>
        </w:rPr>
      </w:pPr>
      <w:r w:rsidRPr="003D6A42">
        <w:rPr>
          <w:color w:val="000000"/>
        </w:rPr>
        <w:tab/>
        <w:t>a)</w:t>
      </w:r>
      <w:r w:rsidRPr="003D6A42">
        <w:rPr>
          <w:color w:val="000000"/>
        </w:rPr>
        <w:tab/>
      </w:r>
      <w:proofErr w:type="gramStart"/>
      <w:r w:rsidRPr="003D6A42">
        <w:rPr>
          <w:color w:val="000000"/>
        </w:rPr>
        <w:t>b</w:t>
      </w:r>
      <w:proofErr w:type="gramEnd"/>
      <w:r w:rsidRPr="003D6A42">
        <w:rPr>
          <w:color w:val="000000"/>
        </w:rPr>
        <w:t>)</w:t>
      </w:r>
    </w:p>
    <w:p w:rsidR="00C00979" w:rsidRPr="003D6A42" w:rsidRDefault="00C00979" w:rsidP="004B5D16">
      <w:pPr>
        <w:pStyle w:val="figlegend"/>
        <w:spacing w:beforeLines="120" w:before="288" w:afterLines="120" w:after="288"/>
        <w:rPr>
          <w:rStyle w:val="initial10"/>
          <w:b/>
          <w:i/>
          <w:color w:val="000000"/>
          <w:sz w:val="24"/>
          <w:szCs w:val="24"/>
        </w:rPr>
      </w:pPr>
      <w:proofErr w:type="gramStart"/>
      <w:r w:rsidRPr="003D6A42">
        <w:rPr>
          <w:rStyle w:val="initial10"/>
          <w:b/>
          <w:i/>
          <w:color w:val="000000"/>
          <w:sz w:val="24"/>
          <w:szCs w:val="24"/>
        </w:rPr>
        <w:t>Hình 2.</w:t>
      </w:r>
      <w:proofErr w:type="gramEnd"/>
      <w:r w:rsidRPr="003D6A42">
        <w:rPr>
          <w:rStyle w:val="initial10"/>
          <w:b/>
          <w:i/>
          <w:color w:val="000000"/>
          <w:sz w:val="24"/>
          <w:szCs w:val="24"/>
        </w:rPr>
        <w:t xml:space="preserve"> Hệ thống phát hiện té ngã</w:t>
      </w:r>
    </w:p>
    <w:p w:rsidR="00C00979" w:rsidRPr="003D6A42" w:rsidRDefault="00C00979" w:rsidP="004B5D16">
      <w:pPr>
        <w:pStyle w:val="figlegend"/>
        <w:tabs>
          <w:tab w:val="left" w:pos="567"/>
        </w:tabs>
        <w:spacing w:beforeLines="120" w:before="288" w:afterLines="120" w:after="288"/>
        <w:ind w:left="284"/>
        <w:jc w:val="left"/>
        <w:rPr>
          <w:b/>
          <w:i/>
          <w:color w:val="000000"/>
          <w:sz w:val="24"/>
          <w:szCs w:val="24"/>
        </w:rPr>
      </w:pPr>
      <w:r w:rsidRPr="003D6A42">
        <w:rPr>
          <w:b/>
          <w:i/>
          <w:color w:val="000000"/>
          <w:sz w:val="24"/>
          <w:szCs w:val="24"/>
        </w:rPr>
        <w:t>a) Thiết bị cảm biến ADX345 đeo trên cơ thể</w:t>
      </w:r>
    </w:p>
    <w:p w:rsidR="00C00979" w:rsidRPr="003D6A42" w:rsidRDefault="00C00979" w:rsidP="004B5D16">
      <w:pPr>
        <w:pStyle w:val="figlegend"/>
        <w:tabs>
          <w:tab w:val="left" w:pos="567"/>
        </w:tabs>
        <w:spacing w:beforeLines="120" w:before="288" w:afterLines="120" w:after="288"/>
        <w:ind w:left="284"/>
        <w:jc w:val="left"/>
        <w:rPr>
          <w:b/>
          <w:i/>
          <w:color w:val="000000"/>
          <w:sz w:val="24"/>
          <w:szCs w:val="24"/>
        </w:rPr>
      </w:pPr>
      <w:r w:rsidRPr="003D6A42">
        <w:rPr>
          <w:b/>
          <w:i/>
          <w:color w:val="000000"/>
          <w:sz w:val="24"/>
          <w:szCs w:val="24"/>
        </w:rPr>
        <w:t xml:space="preserve">b) Thiết bị </w:t>
      </w:r>
      <w:proofErr w:type="gramStart"/>
      <w:r w:rsidRPr="003D6A42">
        <w:rPr>
          <w:b/>
          <w:i/>
          <w:color w:val="000000"/>
          <w:sz w:val="24"/>
          <w:szCs w:val="24"/>
        </w:rPr>
        <w:t>thu</w:t>
      </w:r>
      <w:proofErr w:type="gramEnd"/>
      <w:r w:rsidRPr="003D6A42">
        <w:rPr>
          <w:b/>
          <w:i/>
          <w:color w:val="000000"/>
          <w:sz w:val="24"/>
          <w:szCs w:val="24"/>
        </w:rPr>
        <w:t xml:space="preserve"> tín hiệu và giao tiếp máy tính </w:t>
      </w:r>
    </w:p>
    <w:p w:rsidR="00C00979" w:rsidRPr="003D6A42" w:rsidRDefault="00C00979" w:rsidP="004B5D16">
      <w:pPr>
        <w:spacing w:beforeLines="120" w:before="288" w:afterLines="120" w:after="288"/>
        <w:rPr>
          <w:noProof/>
          <w:color w:val="000000"/>
        </w:rPr>
      </w:pPr>
      <w:r w:rsidRPr="003D6A42">
        <w:rPr>
          <w:noProof/>
          <w:color w:val="000000"/>
          <w:lang w:eastAsia="en-US"/>
        </w:rPr>
        <w:drawing>
          <wp:inline distT="0" distB="0" distL="0" distR="0" wp14:anchorId="3E293D9C" wp14:editId="4F2D6ED3">
            <wp:extent cx="2804160" cy="2286000"/>
            <wp:effectExtent l="0" t="0" r="0" b="0"/>
            <wp:docPr id="3" name="Picture 2" descr="Description: Description: E:\tai lieu\TÀI LIỆU CAO HỌC\chuyen de 1\hinh bao cao chuyen de 2\IMG_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E:\tai lieu\TÀI LIỆU CAO HỌC\chuyen de 1\hinh bao cao chuyen de 2\IMG_12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4160" cy="2286000"/>
                    </a:xfrm>
                    <a:prstGeom prst="rect">
                      <a:avLst/>
                    </a:prstGeom>
                    <a:noFill/>
                    <a:ln>
                      <a:noFill/>
                    </a:ln>
                  </pic:spPr>
                </pic:pic>
              </a:graphicData>
            </a:graphic>
          </wp:inline>
        </w:drawing>
      </w:r>
    </w:p>
    <w:p w:rsidR="00C00979" w:rsidRPr="00EF32AD" w:rsidRDefault="00C00979" w:rsidP="00EF32AD">
      <w:pPr>
        <w:spacing w:before="120" w:after="120"/>
        <w:jc w:val="center"/>
        <w:rPr>
          <w:rStyle w:val="initial10"/>
          <w:b/>
          <w:i/>
          <w:sz w:val="24"/>
          <w:szCs w:val="24"/>
        </w:rPr>
      </w:pPr>
      <w:proofErr w:type="gramStart"/>
      <w:r w:rsidRPr="00EF32AD">
        <w:rPr>
          <w:rStyle w:val="initial10"/>
          <w:b/>
          <w:i/>
          <w:sz w:val="24"/>
          <w:szCs w:val="24"/>
        </w:rPr>
        <w:t>Hình 3.</w:t>
      </w:r>
      <w:proofErr w:type="gramEnd"/>
      <w:r w:rsidRPr="00EF32AD">
        <w:rPr>
          <w:rStyle w:val="initial10"/>
          <w:b/>
          <w:i/>
          <w:sz w:val="24"/>
          <w:szCs w:val="24"/>
        </w:rPr>
        <w:t xml:space="preserve"> Thiết bị cảm biến được bỏ vào vỏ nhựa đeo bên hông</w:t>
      </w:r>
    </w:p>
    <w:p w:rsidR="0067228B" w:rsidRPr="003D6A42" w:rsidRDefault="0067228B" w:rsidP="00EF32AD">
      <w:pPr>
        <w:numPr>
          <w:ilvl w:val="0"/>
          <w:numId w:val="6"/>
        </w:numPr>
        <w:snapToGrid w:val="0"/>
        <w:spacing w:before="120" w:after="120"/>
        <w:ind w:left="425" w:hanging="425"/>
        <w:rPr>
          <w:b/>
        </w:rPr>
      </w:pPr>
      <w:r w:rsidRPr="003D6A42">
        <w:rPr>
          <w:b/>
        </w:rPr>
        <w:t>THU THẬP DỮ LIỆU</w:t>
      </w:r>
    </w:p>
    <w:p w:rsidR="000765DB" w:rsidRPr="00EF32AD" w:rsidRDefault="0067228B" w:rsidP="00EF32AD">
      <w:pPr>
        <w:spacing w:before="120" w:after="120"/>
        <w:ind w:firstLine="284"/>
      </w:pPr>
      <w:r w:rsidRPr="00EF32AD">
        <w:t xml:space="preserve">Để lấy mẫu tín hiệu, thiết bị cảm biến thu dữ liệu trong các trường hợp té ngã và hoạt động bình thường với tần số lấy mẫu f =30 Hz. Đối tượng thí nghiệm là một người nam </w:t>
      </w:r>
      <w:r w:rsidR="00172B6D" w:rsidRPr="00EF32AD">
        <w:t>(25 tuổi, nặng 75 kg) thực hiện mô phỏng các trường hợp đi, đứng, ngồi, té</w:t>
      </w:r>
      <w:r w:rsidR="006A61E9" w:rsidRPr="00EF32AD">
        <w:t xml:space="preserve"> ghế</w:t>
      </w:r>
      <w:r w:rsidR="00172B6D" w:rsidRPr="00EF32AD">
        <w:t>.</w:t>
      </w:r>
      <w:r w:rsidR="006A61E9" w:rsidRPr="00EF32AD">
        <w:t xml:space="preserve"> </w:t>
      </w:r>
      <w:proofErr w:type="gramStart"/>
      <w:r w:rsidR="006A61E9" w:rsidRPr="00EF32AD">
        <w:t>Mỗ</w:t>
      </w:r>
      <w:r w:rsidR="000765DB" w:rsidRPr="00EF32AD">
        <w:t>i trường hợp thực hiện 20 lần.</w:t>
      </w:r>
      <w:proofErr w:type="gramEnd"/>
    </w:p>
    <w:p w:rsidR="00EF32AD" w:rsidRPr="003D6A42" w:rsidRDefault="00EF32AD" w:rsidP="00EF32AD">
      <w:pPr>
        <w:numPr>
          <w:ilvl w:val="0"/>
          <w:numId w:val="6"/>
        </w:numPr>
        <w:snapToGrid w:val="0"/>
        <w:spacing w:before="120" w:after="120"/>
        <w:ind w:left="425" w:hanging="425"/>
        <w:rPr>
          <w:b/>
        </w:rPr>
      </w:pPr>
      <w:r w:rsidRPr="003D6A42">
        <w:rPr>
          <w:b/>
        </w:rPr>
        <w:t xml:space="preserve">TIỀN XỬ LÝ </w:t>
      </w:r>
    </w:p>
    <w:p w:rsidR="00EF32AD" w:rsidRDefault="00EF32AD" w:rsidP="00EF32AD">
      <w:pPr>
        <w:spacing w:before="120" w:after="120"/>
        <w:ind w:firstLine="284"/>
      </w:pPr>
      <w:r w:rsidRPr="003D6A42">
        <w:t xml:space="preserve">Dữ liệu </w:t>
      </w:r>
      <w:proofErr w:type="gramStart"/>
      <w:r w:rsidRPr="003D6A42">
        <w:t>thu</w:t>
      </w:r>
      <w:proofErr w:type="gramEnd"/>
      <w:r w:rsidRPr="003D6A42">
        <w:t xml:space="preserve"> được từ đối tượng vẫn còn nhiễu. Do đó, bộ lọc trung bình dịch chuyển được dùng để làm tín hiệu phẳng hơn. </w:t>
      </w:r>
      <w:proofErr w:type="gramStart"/>
      <w:r w:rsidRPr="003D6A42">
        <w:t xml:space="preserve">Bộc lọc trung bình dịch chuyển là bộ lọc thông dụng trung </w:t>
      </w:r>
      <w:r w:rsidRPr="003D6A42">
        <w:rPr>
          <w:rStyle w:val="hps"/>
          <w:color w:val="000000"/>
        </w:rPr>
        <w:t xml:space="preserve">xử lý tín hiệu số, do dễ hiểu và dễ sử </w:t>
      </w:r>
      <w:r w:rsidRPr="003D6A42">
        <w:t>dụng.</w:t>
      </w:r>
      <w:proofErr w:type="gramEnd"/>
    </w:p>
    <w:p w:rsidR="00EF32AD" w:rsidRPr="00F01160" w:rsidRDefault="00EF32AD" w:rsidP="00EF32AD">
      <w:pPr>
        <w:rPr>
          <w:noProof/>
          <w:color w:val="000000"/>
        </w:rPr>
      </w:pPr>
      <w:r>
        <w:rPr>
          <w:noProof/>
        </w:rPr>
        <w:lastRenderedPageBreak/>
        <w:pict>
          <v:group id="_x0000_s1052" style="position:absolute;left:0;text-align:left;margin-left:6pt;margin-top:10.25pt;width:111.2pt;height:313.25pt;z-index:251677696" coordorigin="2105,1623" coordsize="2224,6265">
            <v:group id="Group 55" o:spid="_x0000_s1053" style="position:absolute;left:3379;top:1623;width:950;height:518" coordorigin="3183,6214" coordsize="95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">
              <v:group id="Group 40" o:spid="_x0000_s1054" style="position:absolute;left:3183;top:6214;width:950;height:397" coordorigin="3183,6214" coordsize="95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rc 41" o:spid="_x0000_s1055" style="position:absolute;left:3381;top:6016;width:397;height:794;rotation:90;visibility:visible;mso-wrap-style:square;v-text-anchor:top" coordsize="2471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MX8QA&#10;AADbAAAADwAAAGRycy9kb3ducmV2LnhtbESP0WrCQBRE3wv+w3IF3+pGg6ZEVxFDQdqnWj/gkr0m&#10;0ezdsLs10a93C4U+DjNzhllvB9OKGznfWFYwmyYgiEurG64UnL7fX99A+ICssbVMCu7kYbsZvawx&#10;17bnL7odQyUihH2OCuoQulxKX9Zk0E9tRxy9s3UGQ5SuktphH+GmlfMkWUqDDceFGjva11Rejz9G&#10;wfJQpEXmrnNZ9I9Ltjil6cdnqtRkPOxWIAIN4T/81z5oBYsMf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F/EAAAA2wAAAA8AAAAAAAAAAAAAAAAAmAIAAGRycy9k&#10;b3ducmV2LnhtbFBLBQYAAAAABAAEAPUAAACJAwAAAAA=&#10;" path="m-1,4002nfc3657,1399,8036,-1,12526,v4350,,8600,1313,12192,3769em-1,4002nsc3657,1399,8036,-1,12526,v4350,,8600,1313,12192,3769l12526,21600,-1,4002xe" filled="f">
                  <v:path arrowok="t" o:extrusionok="f" o:connecttype="custom" o:connectlocs="0,147;397,139;201,794" o:connectangles="0,0,0"/>
                </v:shape>
                <v:shape id="Arc 42" o:spid="_x0000_s1056" style="position:absolute;left:3460;top:6016;width:397;height:794;rotation:90;visibility:visible;mso-wrap-style:square;v-text-anchor:top" coordsize="2471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YLcAA&#10;AADbAAAADwAAAGRycy9kb3ducmV2LnhtbERPy4rCMBTdD/gP4QqzG1MtPqhGEcuAjCsfH3Bprm21&#10;uSlJtJ35+slCcHk479WmN414kvO1ZQXjUQKCuLC65lLB5fz9tQDhA7LGxjIp+CUPm/XgY4WZth0f&#10;6XkKpYgh7DNUUIXQZlL6oiKDfmRb4shdrTMYInSl1A67GG4aOUmSmTRYc2yosKVdRcX99DAKZvs8&#10;zefuPpF593ebTy9p+nNIlfoc9tsliEB9eItf7r1WMI1j45f4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DYLcAAAADbAAAADwAAAAAAAAAAAAAAAACYAgAAZHJzL2Rvd25y&#10;ZXYueG1sUEsFBgAAAAAEAAQA9QAAAIUDAAAAAA==&#10;" path="m-1,4002nfc3657,1399,8036,-1,12526,v4350,,8600,1313,12192,3769em-1,4002nsc3657,1399,8036,-1,12526,v4350,,8600,1313,12192,3769l12526,21600,-1,4002xe" filled="f">
                  <v:path arrowok="t" o:extrusionok="f" o:connecttype="custom" o:connectlocs="0,147;397,139;201,794" o:connectangles="0,0,0"/>
                </v:shape>
                <v:shape id="Arc 43" o:spid="_x0000_s1057" style="position:absolute;left:3537;top:6016;width:397;height:794;rotation:90;visibility:visible;mso-wrap-style:square;v-text-anchor:top" coordsize="2471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tsQA&#10;AADbAAAADwAAAGRycy9kb3ducmV2LnhtbESP3WrCQBSE7wXfYTlC73SjQW1TVxGDIO2VPw9wyJ4m&#10;0ezZsLs1sU/fLRS8HGbmG2a16U0j7uR8bVnBdJKAIC6srrlUcDnvx68gfEDW2FgmBQ/ysFkPByvM&#10;tO34SPdTKEWEsM9QQRVCm0npi4oM+oltiaP3ZZ3BEKUrpXbYRbhp5CxJFtJgzXGhwpZ2FRW307dR&#10;sDjkab50t5nMu5/rcn5J04/PVKmXUb99BxGoD8/wf/ugFczf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fbbEAAAA2wAAAA8AAAAAAAAAAAAAAAAAmAIAAGRycy9k&#10;b3ducmV2LnhtbFBLBQYAAAAABAAEAPUAAACJAwAAAAA=&#10;" path="m-1,4002nfc3657,1399,8036,-1,12526,v4350,,8600,1313,12192,3769em-1,4002nsc3657,1399,8036,-1,12526,v4350,,8600,1313,12192,3769l12526,21600,-1,4002xe" filled="f">
                  <v:path arrowok="t" o:extrusionok="f" o:connecttype="custom" o:connectlocs="0,147;397,139;201,794" o:connectangles="0,0,0"/>
                </v:shape>
              </v:group>
              <v:group id="Group 44" o:spid="_x0000_s1058" style="position:absolute;left:3588;top:6420;width:228;height:312" coordorigin="3468,6360" coordsize="22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AutoShape 45" o:spid="_x0000_s1059" type="#_x0000_t32" style="position:absolute;left:3468;top:6360;width:12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46" o:spid="_x0000_s1060" type="#_x0000_t32" style="position:absolute;left:3588;top:6360;width:108;height:1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yx8IAAADbAAAADwAAAGRycy9kb3ducmV2LnhtbESPQYvCMBSE7wv+h/AWvCxrWg8iXaPI&#10;giAeBLUHj4/kbVu2ealJrPXfG0HwOMzMN8xiNdhW9ORD41hBPslAEGtnGq4UlKfN9xxEiMgGW8ek&#10;4E4BVsvRxwIL4258oP4YK5EgHApUUMfYFVIGXZPFMHEdcfL+nLcYk/SVNB5vCW5bOc2ymbTYcFqo&#10;saPfmvT/8WoVNLtyX/Zfl+j1fJeffR5O51YrNf4c1j8gIg3xHX61t0bBbAr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Vyx8IAAADbAAAADwAAAAAAAAAAAAAA&#10;AAChAgAAZHJzL2Rvd25yZXYueG1sUEsFBgAAAAAEAAQA+QAAAJADAAAAAA==&#10;"/>
                <v:shape id="AutoShape 47" o:spid="_x0000_s1061" type="#_x0000_t32" style="position:absolute;left:3588;top:6516;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group>
            </v:group>
            <v:rect id="Rectangle 74" o:spid="_x0000_s1062" style="position:absolute;left:2106;top:1717;width:1776;height: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Zstg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" filled="f" stroked="f">
              <v:textbox style="mso-next-textbox:#Rectangle 74">
                <w:txbxContent>
                  <w:p w:rsidR="00EF32AD" w:rsidRPr="002C1C20" w:rsidRDefault="00EF32AD" w:rsidP="00EF32AD">
                    <w:pPr>
                      <w:autoSpaceDE w:val="0"/>
                      <w:autoSpaceDN w:val="0"/>
                      <w:adjustRightInd w:val="0"/>
                      <w:spacing w:line="288" w:lineRule="auto"/>
                      <w:jc w:val="center"/>
                      <w:rPr>
                        <w:sz w:val="22"/>
                        <w:szCs w:val="22"/>
                      </w:rPr>
                    </w:pPr>
                    <w:r w:rsidRPr="002C1C20">
                      <w:rPr>
                        <w:b/>
                        <w:bCs/>
                        <w:color w:val="164326"/>
                        <w:sz w:val="22"/>
                        <w:szCs w:val="22"/>
                      </w:rPr>
                      <w:t>Sensor Board</w:t>
                    </w:r>
                  </w:p>
                </w:txbxContent>
              </v:textbox>
            </v:rect>
            <v:group id="_x0000_s1063" style="position:absolute;left:2105;top:2186;width:1980;height:5702" coordorigin="2105,2186" coordsize="1980,5702">
              <v:line id="Straight Connector 85" o:spid="_x0000_s1064" style="position:absolute;visibility:visible;mso-wrap-style:square;mso-wrap-distance-left:9pt;mso-wrap-distance-top:0;mso-wrap-distance-right:9pt;mso-wrap-distance-bottom:0;mso-position-horizontal-relative:text;mso-position-vertical-relative:text;mso-width-relative:page;mso-height-relative:page" from="2157,5091" to="2661,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" strokecolor="windowText" strokeweight="1pt">
                <v:stroke dashstyle="3 1"/>
                <o:lock v:ext="edit" shapetype="f"/>
              </v:line>
              <v:line id="Straight Connector 86" o:spid="_x0000_s1065" style="position:absolute;flip:x;visibility:visible;mso-wrap-style:square;mso-wrap-distance-left:9pt;mso-wrap-distance-top:0;mso-wrap-distance-right:9pt;mso-wrap-distance-bottom:0;mso-position-horizontal-relative:text;mso-position-vertical-relative:text;mso-width-relative:page;mso-height-relative:margin" from="2884,5031" to="3972,6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" strokecolor="windowText" strokeweight="1pt">
                <v:stroke dashstyle="3 1"/>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2106;top:5428;width:1752;height:2460;mso-position-horizontal-relative:text;mso-position-vertical-relative:text">
                <v:imagedata r:id="rId12" o:title=""/>
              </v:shape>
              <v:group id="_x0000_s1067" style="position:absolute;left:2105;top:2186;width:1980;height:2905" coordorigin="2105,2186" coordsize="1980,2905">
                <v:roundrect id="Rounded Rectangle 50" o:spid="_x0000_s1068" style="position:absolute;left:2133;top:4275;width:1879;height:816;visibility:visibl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">
                  <v:textbox style="mso-next-textbox:#Rounded Rectangle 50">
                    <w:txbxContent>
                      <w:p w:rsidR="00EF32AD" w:rsidRPr="002C1C20" w:rsidRDefault="00EF32AD" w:rsidP="00EF32AD">
                        <w:pPr>
                          <w:autoSpaceDE w:val="0"/>
                          <w:autoSpaceDN w:val="0"/>
                          <w:adjustRightInd w:val="0"/>
                          <w:spacing w:line="288" w:lineRule="auto"/>
                          <w:jc w:val="center"/>
                          <w:rPr>
                            <w:b/>
                            <w:bCs/>
                            <w:color w:val="164326"/>
                          </w:rPr>
                        </w:pPr>
                        <w:r w:rsidRPr="002C1C20">
                          <w:rPr>
                            <w:b/>
                            <w:bCs/>
                            <w:color w:val="164326"/>
                            <w:sz w:val="22"/>
                            <w:szCs w:val="22"/>
                          </w:rPr>
                          <w:t>Trial Axis Acceleromete</w:t>
                        </w:r>
                        <w:r w:rsidRPr="002C1C20">
                          <w:rPr>
                            <w:b/>
                            <w:bCs/>
                            <w:color w:val="164326"/>
                          </w:rPr>
                          <w:t>r</w:t>
                        </w:r>
                      </w:p>
                      <w:p w:rsidR="00EF32AD" w:rsidRDefault="00EF32AD" w:rsidP="00EF32AD"/>
                    </w:txbxContent>
                  </v:textbox>
                </v:roundrect>
                <v:group id="_x0000_s1069" style="position:absolute;left:2105;top:2186;width:1980;height:1645" coordorigin="2105,2186" coordsize="1980,1645">
                  <v:rect id="Rectangle 53" o:spid="_x0000_s1070" style="position:absolute;left:2105;top:2186;width:1980;height:1645;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">
                    <v:textbox style="mso-next-textbox:#Rectangle 53">
                      <w:txbxContent>
                        <w:p w:rsidR="00EF32AD" w:rsidRDefault="00EF32AD" w:rsidP="00EF32AD">
                          <w:pPr>
                            <w:jc w:val="center"/>
                          </w:pPr>
                        </w:p>
                      </w:txbxContent>
                    </v:textbox>
                  </v:rect>
                  <v:group id="_x0000_s1071" style="position:absolute;left:2133;top:2323;width:1906;height:1272" coordorigin="2133,2323" coordsize="1906,1272">
                    <v:roundrect id="Rounded Rectangle 49" o:spid="_x0000_s1072" style="position:absolute;left:2157;top:2323;width:1855;height:471;visibility:visibl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">
                      <v:textbox style="mso-next-textbox:#Rounded Rectangle 49">
                        <w:txbxContent>
                          <w:p w:rsidR="00EF32AD" w:rsidRPr="002C1C20" w:rsidRDefault="00EF32AD" w:rsidP="00EF32AD">
                            <w:pPr>
                              <w:autoSpaceDE w:val="0"/>
                              <w:autoSpaceDN w:val="0"/>
                              <w:adjustRightInd w:val="0"/>
                              <w:spacing w:line="288" w:lineRule="auto"/>
                              <w:jc w:val="center"/>
                              <w:rPr>
                                <w:b/>
                                <w:bCs/>
                                <w:color w:val="164326"/>
                                <w:sz w:val="22"/>
                                <w:szCs w:val="22"/>
                              </w:rPr>
                            </w:pPr>
                            <w:r w:rsidRPr="002C1C20">
                              <w:rPr>
                                <w:b/>
                                <w:bCs/>
                                <w:color w:val="164326"/>
                                <w:sz w:val="22"/>
                                <w:szCs w:val="22"/>
                              </w:rPr>
                              <w:t>Wireless</w:t>
                            </w:r>
                          </w:p>
                          <w:p w:rsidR="00EF32AD" w:rsidRPr="002C1C20" w:rsidRDefault="00EF32AD" w:rsidP="00EF32AD">
                            <w:pPr>
                              <w:autoSpaceDE w:val="0"/>
                              <w:autoSpaceDN w:val="0"/>
                              <w:adjustRightInd w:val="0"/>
                              <w:spacing w:line="288" w:lineRule="auto"/>
                              <w:jc w:val="center"/>
                              <w:rPr>
                                <w:b/>
                                <w:bCs/>
                                <w:color w:val="164326"/>
                                <w:sz w:val="22"/>
                                <w:szCs w:val="22"/>
                              </w:rPr>
                            </w:pPr>
                            <w:r w:rsidRPr="002C1C20">
                              <w:rPr>
                                <w:b/>
                                <w:bCs/>
                                <w:color w:val="164326"/>
                                <w:sz w:val="22"/>
                                <w:szCs w:val="22"/>
                              </w:rPr>
                              <w:t>Transceiver</w:t>
                            </w:r>
                          </w:p>
                          <w:p w:rsidR="00EF32AD" w:rsidRDefault="00EF32AD" w:rsidP="00EF32AD"/>
                        </w:txbxContent>
                      </v:textbox>
                    </v:roundrect>
                    <v:roundrect id="Rounded Rectangle 48" o:spid="_x0000_s1073" style="position:absolute;left:2133;top:3098;width:1906;height:497;visibility:visible;mso-wrap-distance-left:9pt;mso-wrap-distance-top:0;mso-wrap-distance-right:9pt;mso-wrap-distance-bottom:0;mso-position-horizontal-relative:text;mso-position-vertical-relative:text;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">
                      <v:textbox style="mso-next-textbox:#Rounded Rectangle 48">
                        <w:txbxContent>
                          <w:p w:rsidR="00EF32AD" w:rsidRPr="002C1C20" w:rsidRDefault="00EF32AD" w:rsidP="00EF32AD">
                            <w:pPr>
                              <w:autoSpaceDE w:val="0"/>
                              <w:autoSpaceDN w:val="0"/>
                              <w:adjustRightInd w:val="0"/>
                              <w:spacing w:line="288" w:lineRule="auto"/>
                              <w:jc w:val="center"/>
                            </w:pPr>
                            <w:r w:rsidRPr="002C1C20">
                              <w:rPr>
                                <w:b/>
                                <w:bCs/>
                                <w:color w:val="164326"/>
                                <w:sz w:val="22"/>
                                <w:szCs w:val="22"/>
                              </w:rPr>
                              <w:t>Microcontroller</w:t>
                            </w:r>
                          </w:p>
                        </w:txbxContent>
                      </v:textbox>
                    </v:roundrect>
                    <v:shape id="Straight Arrow Connector 75" o:spid="_x0000_s1074" type="#_x0000_t32" style="position:absolute;left:3080;top:2794;width:0;height:324;visibility:visible;mso-wrap-style:square;mso-width-percent:0;mso-height-percent:0;mso-wrap-distance-left:3.17497mm;mso-wrap-distance-top:0;mso-wrap-distance-right:3.17497mm;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" strokecolor="windowText" strokeweight="1pt">
                      <v:stroke startarrow="block" endarrow="block"/>
                      <o:lock v:ext="edit" shapetype="f"/>
                    </v:shape>
                  </v:group>
                </v:group>
                <v:group id="_x0000_s1075" style="position:absolute;left:2349;top:3795;width:312;height:480" coordorigin="2480,4305" coordsize="312,480">
                  <v:shape id="Straight Arrow Connector 77" o:spid="_x0000_s1076" type="#_x0000_t32" style="position:absolute;left:2480;top:4353;width:0;height:432;flip:y;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" strokecolor="windowText" strokeweight="1pt">
                    <v:stroke endarrow="block"/>
                    <o:lock v:ext="edit" shapetype="f"/>
                  </v:shape>
                  <v:rect id="Rectangle 82" o:spid="_x0000_s1077" style="position:absolute;left:2568;top:4305;width:224;height:480;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" filled="f" stroked="f" strokeweight="2pt">
                    <v:path arrowok="t"/>
                    <v:textbox style="mso-next-textbox:#Rectangle 82">
                      <w:txbxContent>
                        <w:p w:rsidR="00EF32AD" w:rsidRDefault="00EF32AD" w:rsidP="00EF32AD">
                          <w:pPr>
                            <w:jc w:val="center"/>
                          </w:pPr>
                          <w:proofErr w:type="gramStart"/>
                          <w:r>
                            <w:t>x</w:t>
                          </w:r>
                          <w:proofErr w:type="gramEnd"/>
                        </w:p>
                        <w:p w:rsidR="00EF32AD" w:rsidRDefault="00EF32AD" w:rsidP="00EF32AD"/>
                      </w:txbxContent>
                    </v:textbox>
                  </v:rect>
                </v:group>
                <v:group id="_x0000_s1078" style="position:absolute;left:2973;top:3786;width:312;height:480" coordorigin="2480,4305" coordsize="312,480">
                  <v:shape id="Straight Arrow Connector 77" o:spid="_x0000_s1079" type="#_x0000_t32" style="position:absolute;left:2480;top:4353;width:0;height:432;flip:y;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" strokecolor="windowText" strokeweight="1pt">
                    <v:stroke endarrow="block"/>
                    <o:lock v:ext="edit" shapetype="f"/>
                  </v:shape>
                  <v:rect id="Rectangle 82" o:spid="_x0000_s1080" style="position:absolute;left:2568;top:4305;width:224;height:480;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" filled="f" stroked="f" strokeweight="2pt">
                    <v:path arrowok="t"/>
                    <v:textbox style="mso-next-textbox:#Rectangle 82">
                      <w:txbxContent>
                        <w:p w:rsidR="00EF32AD" w:rsidRDefault="00EF32AD" w:rsidP="00EF32AD">
                          <w:pPr>
                            <w:jc w:val="center"/>
                          </w:pPr>
                          <w:proofErr w:type="gramStart"/>
                          <w:r>
                            <w:t>y</w:t>
                          </w:r>
                          <w:proofErr w:type="gramEnd"/>
                        </w:p>
                        <w:p w:rsidR="00EF32AD" w:rsidRDefault="00EF32AD" w:rsidP="00EF32AD"/>
                      </w:txbxContent>
                    </v:textbox>
                  </v:rect>
                </v:group>
                <v:group id="_x0000_s1081" style="position:absolute;left:3660;top:3792;width:312;height:480" coordorigin="2480,4305" coordsize="312,480">
                  <v:shape id="Straight Arrow Connector 77" o:spid="_x0000_s1082" type="#_x0000_t32" style="position:absolute;left:2480;top:4353;width:0;height:432;flip:y;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" strokecolor="windowText" strokeweight="1pt">
                    <v:stroke endarrow="block"/>
                    <o:lock v:ext="edit" shapetype="f"/>
                  </v:shape>
                  <v:rect id="Rectangle 82" o:spid="_x0000_s1083" style="position:absolute;left:2568;top:4305;width:224;height:480;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" filled="f" stroked="f" strokeweight="2pt">
                    <v:path arrowok="t"/>
                    <v:textbox style="mso-next-textbox:#Rectangle 82">
                      <w:txbxContent>
                        <w:p w:rsidR="00EF32AD" w:rsidRDefault="00EF32AD" w:rsidP="00EF32AD">
                          <w:pPr>
                            <w:jc w:val="center"/>
                          </w:pPr>
                          <w:proofErr w:type="gramStart"/>
                          <w:r>
                            <w:t>x</w:t>
                          </w:r>
                          <w:proofErr w:type="gramEnd"/>
                        </w:p>
                        <w:p w:rsidR="00EF32AD" w:rsidRDefault="00EF32AD" w:rsidP="00EF32AD"/>
                      </w:txbxContent>
                    </v:textbox>
                  </v:rect>
                </v:group>
              </v:group>
            </v:group>
          </v:group>
          <o:OLEObject Type="Embed" ProgID="Visio.Drawing.11" ShapeID="_x0000_s1066" DrawAspect="Content" ObjectID="_1506635248" r:id="rId13"/>
        </w:pict>
      </w:r>
      <w:r>
        <w:rPr>
          <w:noProof/>
          <w:lang w:eastAsia="en-US"/>
        </w:rPr>
        <mc:AlternateContent>
          <mc:Choice Requires="wpg">
            <w:drawing>
              <wp:anchor distT="0" distB="0" distL="114300" distR="114300" simplePos="0" relativeHeight="251676672" behindDoc="0" locked="0" layoutInCell="1" allowOverlap="1">
                <wp:simplePos x="0" y="0"/>
                <wp:positionH relativeFrom="column">
                  <wp:posOffset>1390650</wp:posOffset>
                </wp:positionH>
                <wp:positionV relativeFrom="paragraph">
                  <wp:posOffset>0</wp:posOffset>
                </wp:positionV>
                <wp:extent cx="1423035" cy="3619500"/>
                <wp:effectExtent l="22225" t="0" r="2540" b="139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035" cy="3619500"/>
                          <a:chOff x="4175" y="1418"/>
                          <a:chExt cx="2241" cy="5700"/>
                        </a:xfrm>
                      </wpg:grpSpPr>
                      <wpg:grpSp>
                        <wpg:cNvPr id="2" name="Group 64"/>
                        <wpg:cNvGrpSpPr>
                          <a:grpSpLocks/>
                        </wpg:cNvGrpSpPr>
                        <wpg:grpSpPr bwMode="auto">
                          <a:xfrm>
                            <a:off x="4413" y="1611"/>
                            <a:ext cx="950" cy="530"/>
                            <a:chOff x="5196" y="1054"/>
                            <a:chExt cx="950" cy="518"/>
                          </a:xfrm>
                        </wpg:grpSpPr>
                        <wpg:grpSp>
                          <wpg:cNvPr id="5" name="Group 49"/>
                          <wpg:cNvGrpSpPr>
                            <a:grpSpLocks/>
                          </wpg:cNvGrpSpPr>
                          <wpg:grpSpPr bwMode="auto">
                            <a:xfrm rot="10800000">
                              <a:off x="5196" y="1054"/>
                              <a:ext cx="950" cy="397"/>
                              <a:chOff x="3183" y="6214"/>
                              <a:chExt cx="950" cy="397"/>
                            </a:xfrm>
                          </wpg:grpSpPr>
                          <wps:wsp>
                            <wps:cNvPr id="6" name="Arc 50"/>
                            <wps:cNvSpPr>
                              <a:spLocks/>
                            </wps:cNvSpPr>
                            <wps:spPr bwMode="auto">
                              <a:xfrm rot="5400000">
                                <a:off x="3381" y="6016"/>
                                <a:ext cx="397" cy="794"/>
                              </a:xfrm>
                              <a:custGeom>
                                <a:avLst/>
                                <a:gdLst>
                                  <a:gd name="T0" fmla="*/ 0 w 24718"/>
                                  <a:gd name="T1" fmla="*/ 147 h 21600"/>
                                  <a:gd name="T2" fmla="*/ 397 w 24718"/>
                                  <a:gd name="T3" fmla="*/ 139 h 21600"/>
                                  <a:gd name="T4" fmla="*/ 201 w 24718"/>
                                  <a:gd name="T5" fmla="*/ 794 h 21600"/>
                                  <a:gd name="T6" fmla="*/ 0 60000 65536"/>
                                  <a:gd name="T7" fmla="*/ 0 60000 65536"/>
                                  <a:gd name="T8" fmla="*/ 0 60000 65536"/>
                                </a:gdLst>
                                <a:ahLst/>
                                <a:cxnLst>
                                  <a:cxn ang="T6">
                                    <a:pos x="T0" y="T1"/>
                                  </a:cxn>
                                  <a:cxn ang="T7">
                                    <a:pos x="T2" y="T3"/>
                                  </a:cxn>
                                  <a:cxn ang="T8">
                                    <a:pos x="T4" y="T5"/>
                                  </a:cxn>
                                </a:cxnLst>
                                <a:rect l="0" t="0" r="r" b="b"/>
                                <a:pathLst>
                                  <a:path w="24718" h="21600" fill="none" extrusionOk="0">
                                    <a:moveTo>
                                      <a:pt x="-1" y="4002"/>
                                    </a:moveTo>
                                    <a:cubicBezTo>
                                      <a:pt x="3657" y="1399"/>
                                      <a:pt x="8036" y="-1"/>
                                      <a:pt x="12526" y="0"/>
                                    </a:cubicBezTo>
                                    <a:cubicBezTo>
                                      <a:pt x="16876" y="0"/>
                                      <a:pt x="21126" y="1313"/>
                                      <a:pt x="24718" y="3769"/>
                                    </a:cubicBezTo>
                                  </a:path>
                                  <a:path w="24718" h="21600" stroke="0" extrusionOk="0">
                                    <a:moveTo>
                                      <a:pt x="-1" y="4002"/>
                                    </a:moveTo>
                                    <a:cubicBezTo>
                                      <a:pt x="3657" y="1399"/>
                                      <a:pt x="8036" y="-1"/>
                                      <a:pt x="12526" y="0"/>
                                    </a:cubicBezTo>
                                    <a:cubicBezTo>
                                      <a:pt x="16876" y="0"/>
                                      <a:pt x="21126" y="1313"/>
                                      <a:pt x="24718" y="3769"/>
                                    </a:cubicBezTo>
                                    <a:lnTo>
                                      <a:pt x="12526" y="21600"/>
                                    </a:lnTo>
                                    <a:lnTo>
                                      <a:pt x="-1" y="40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rc 51"/>
                            <wps:cNvSpPr>
                              <a:spLocks/>
                            </wps:cNvSpPr>
                            <wps:spPr bwMode="auto">
                              <a:xfrm rot="5400000">
                                <a:off x="3460" y="6016"/>
                                <a:ext cx="397" cy="794"/>
                              </a:xfrm>
                              <a:custGeom>
                                <a:avLst/>
                                <a:gdLst>
                                  <a:gd name="T0" fmla="*/ 0 w 24718"/>
                                  <a:gd name="T1" fmla="*/ 147 h 21600"/>
                                  <a:gd name="T2" fmla="*/ 397 w 24718"/>
                                  <a:gd name="T3" fmla="*/ 139 h 21600"/>
                                  <a:gd name="T4" fmla="*/ 201 w 24718"/>
                                  <a:gd name="T5" fmla="*/ 794 h 21600"/>
                                  <a:gd name="T6" fmla="*/ 0 60000 65536"/>
                                  <a:gd name="T7" fmla="*/ 0 60000 65536"/>
                                  <a:gd name="T8" fmla="*/ 0 60000 65536"/>
                                </a:gdLst>
                                <a:ahLst/>
                                <a:cxnLst>
                                  <a:cxn ang="T6">
                                    <a:pos x="T0" y="T1"/>
                                  </a:cxn>
                                  <a:cxn ang="T7">
                                    <a:pos x="T2" y="T3"/>
                                  </a:cxn>
                                  <a:cxn ang="T8">
                                    <a:pos x="T4" y="T5"/>
                                  </a:cxn>
                                </a:cxnLst>
                                <a:rect l="0" t="0" r="r" b="b"/>
                                <a:pathLst>
                                  <a:path w="24718" h="21600" fill="none" extrusionOk="0">
                                    <a:moveTo>
                                      <a:pt x="-1" y="4002"/>
                                    </a:moveTo>
                                    <a:cubicBezTo>
                                      <a:pt x="3657" y="1399"/>
                                      <a:pt x="8036" y="-1"/>
                                      <a:pt x="12526" y="0"/>
                                    </a:cubicBezTo>
                                    <a:cubicBezTo>
                                      <a:pt x="16876" y="0"/>
                                      <a:pt x="21126" y="1313"/>
                                      <a:pt x="24718" y="3769"/>
                                    </a:cubicBezTo>
                                  </a:path>
                                  <a:path w="24718" h="21600" stroke="0" extrusionOk="0">
                                    <a:moveTo>
                                      <a:pt x="-1" y="4002"/>
                                    </a:moveTo>
                                    <a:cubicBezTo>
                                      <a:pt x="3657" y="1399"/>
                                      <a:pt x="8036" y="-1"/>
                                      <a:pt x="12526" y="0"/>
                                    </a:cubicBezTo>
                                    <a:cubicBezTo>
                                      <a:pt x="16876" y="0"/>
                                      <a:pt x="21126" y="1313"/>
                                      <a:pt x="24718" y="3769"/>
                                    </a:cubicBezTo>
                                    <a:lnTo>
                                      <a:pt x="12526" y="21600"/>
                                    </a:lnTo>
                                    <a:lnTo>
                                      <a:pt x="-1" y="40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Arc 52"/>
                            <wps:cNvSpPr>
                              <a:spLocks/>
                            </wps:cNvSpPr>
                            <wps:spPr bwMode="auto">
                              <a:xfrm rot="5400000">
                                <a:off x="3537" y="6016"/>
                                <a:ext cx="397" cy="794"/>
                              </a:xfrm>
                              <a:custGeom>
                                <a:avLst/>
                                <a:gdLst>
                                  <a:gd name="T0" fmla="*/ 0 w 24718"/>
                                  <a:gd name="T1" fmla="*/ 147 h 21600"/>
                                  <a:gd name="T2" fmla="*/ 397 w 24718"/>
                                  <a:gd name="T3" fmla="*/ 139 h 21600"/>
                                  <a:gd name="T4" fmla="*/ 201 w 24718"/>
                                  <a:gd name="T5" fmla="*/ 794 h 21600"/>
                                  <a:gd name="T6" fmla="*/ 0 60000 65536"/>
                                  <a:gd name="T7" fmla="*/ 0 60000 65536"/>
                                  <a:gd name="T8" fmla="*/ 0 60000 65536"/>
                                </a:gdLst>
                                <a:ahLst/>
                                <a:cxnLst>
                                  <a:cxn ang="T6">
                                    <a:pos x="T0" y="T1"/>
                                  </a:cxn>
                                  <a:cxn ang="T7">
                                    <a:pos x="T2" y="T3"/>
                                  </a:cxn>
                                  <a:cxn ang="T8">
                                    <a:pos x="T4" y="T5"/>
                                  </a:cxn>
                                </a:cxnLst>
                                <a:rect l="0" t="0" r="r" b="b"/>
                                <a:pathLst>
                                  <a:path w="24718" h="21600" fill="none" extrusionOk="0">
                                    <a:moveTo>
                                      <a:pt x="-1" y="4002"/>
                                    </a:moveTo>
                                    <a:cubicBezTo>
                                      <a:pt x="3657" y="1399"/>
                                      <a:pt x="8036" y="-1"/>
                                      <a:pt x="12526" y="0"/>
                                    </a:cubicBezTo>
                                    <a:cubicBezTo>
                                      <a:pt x="16876" y="0"/>
                                      <a:pt x="21126" y="1313"/>
                                      <a:pt x="24718" y="3769"/>
                                    </a:cubicBezTo>
                                  </a:path>
                                  <a:path w="24718" h="21600" stroke="0" extrusionOk="0">
                                    <a:moveTo>
                                      <a:pt x="-1" y="4002"/>
                                    </a:moveTo>
                                    <a:cubicBezTo>
                                      <a:pt x="3657" y="1399"/>
                                      <a:pt x="8036" y="-1"/>
                                      <a:pt x="12526" y="0"/>
                                    </a:cubicBezTo>
                                    <a:cubicBezTo>
                                      <a:pt x="16876" y="0"/>
                                      <a:pt x="21126" y="1313"/>
                                      <a:pt x="24718" y="3769"/>
                                    </a:cubicBezTo>
                                    <a:lnTo>
                                      <a:pt x="12526" y="21600"/>
                                    </a:lnTo>
                                    <a:lnTo>
                                      <a:pt x="-1" y="40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53"/>
                          <wpg:cNvGrpSpPr>
                            <a:grpSpLocks/>
                          </wpg:cNvGrpSpPr>
                          <wpg:grpSpPr bwMode="auto">
                            <a:xfrm>
                              <a:off x="5529" y="1260"/>
                              <a:ext cx="228" cy="312"/>
                              <a:chOff x="3468" y="6360"/>
                              <a:chExt cx="228" cy="312"/>
                            </a:xfrm>
                          </wpg:grpSpPr>
                          <wps:wsp>
                            <wps:cNvPr id="13" name="AutoShape 54"/>
                            <wps:cNvCnPr>
                              <a:cxnSpLocks noChangeShapeType="1"/>
                            </wps:cNvCnPr>
                            <wps:spPr bwMode="auto">
                              <a:xfrm>
                                <a:off x="3468" y="6360"/>
                                <a:ext cx="120" cy="15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 name="AutoShape 55"/>
                            <wps:cNvCnPr>
                              <a:cxnSpLocks noChangeShapeType="1"/>
                            </wps:cNvCnPr>
                            <wps:spPr bwMode="auto">
                              <a:xfrm flipV="1">
                                <a:off x="3588" y="6360"/>
                                <a:ext cx="108" cy="15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5" name="AutoShape 56"/>
                            <wps:cNvCnPr>
                              <a:cxnSpLocks noChangeShapeType="1"/>
                            </wps:cNvCnPr>
                            <wps:spPr bwMode="auto">
                              <a:xfrm>
                                <a:off x="3588" y="6516"/>
                                <a:ext cx="0" cy="156"/>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grpSp>
                      <wps:wsp>
                        <wps:cNvPr id="16" name="Rectangle 73"/>
                        <wps:cNvSpPr>
                          <a:spLocks noChangeArrowheads="1"/>
                        </wps:cNvSpPr>
                        <wps:spPr bwMode="auto">
                          <a:xfrm>
                            <a:off x="4593" y="1418"/>
                            <a:ext cx="1823"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2AD" w:rsidRPr="002C1C20" w:rsidRDefault="00EF32AD" w:rsidP="00EF32AD">
                              <w:pPr>
                                <w:autoSpaceDE w:val="0"/>
                                <w:autoSpaceDN w:val="0"/>
                                <w:adjustRightInd w:val="0"/>
                                <w:spacing w:line="288" w:lineRule="auto"/>
                                <w:jc w:val="center"/>
                                <w:rPr>
                                  <w:b/>
                                  <w:bCs/>
                                  <w:color w:val="164326"/>
                                  <w:sz w:val="22"/>
                                  <w:szCs w:val="22"/>
                                </w:rPr>
                              </w:pPr>
                              <w:r w:rsidRPr="002C1C20">
                                <w:rPr>
                                  <w:b/>
                                  <w:bCs/>
                                  <w:color w:val="164326"/>
                                  <w:sz w:val="22"/>
                                  <w:szCs w:val="22"/>
                                </w:rPr>
                                <w:t xml:space="preserve">Receiver Unit </w:t>
                              </w:r>
                            </w:p>
                            <w:p w:rsidR="00EF32AD" w:rsidRPr="002C1C20" w:rsidRDefault="00EF32AD" w:rsidP="00EF32AD">
                              <w:pPr>
                                <w:autoSpaceDE w:val="0"/>
                                <w:autoSpaceDN w:val="0"/>
                                <w:adjustRightInd w:val="0"/>
                                <w:spacing w:line="288" w:lineRule="auto"/>
                                <w:jc w:val="center"/>
                                <w:rPr>
                                  <w:b/>
                                  <w:bCs/>
                                  <w:color w:val="164326"/>
                                  <w:sz w:val="22"/>
                                  <w:szCs w:val="22"/>
                                </w:rPr>
                              </w:pPr>
                              <w:r w:rsidRPr="002C1C20">
                                <w:rPr>
                                  <w:b/>
                                  <w:bCs/>
                                  <w:color w:val="164326"/>
                                  <w:sz w:val="22"/>
                                  <w:szCs w:val="22"/>
                                </w:rPr>
                                <w:t>(USB Stick)</w:t>
                              </w:r>
                            </w:p>
                            <w:p w:rsidR="00EF32AD" w:rsidRDefault="00EF32AD" w:rsidP="00EF32AD"/>
                          </w:txbxContent>
                        </wps:txbx>
                        <wps:bodyPr rot="0" vert="horz" wrap="square" lIns="91440" tIns="45720" rIns="91440" bIns="45720" anchor="t" anchorCtr="0" upright="1">
                          <a:noAutofit/>
                        </wps:bodyPr>
                      </wps:wsp>
                      <wpg:grpSp>
                        <wpg:cNvPr id="17" name="Group 13"/>
                        <wpg:cNvGrpSpPr>
                          <a:grpSpLocks/>
                        </wpg:cNvGrpSpPr>
                        <wpg:grpSpPr bwMode="auto">
                          <a:xfrm>
                            <a:off x="4175" y="2186"/>
                            <a:ext cx="2037" cy="4932"/>
                            <a:chOff x="4175" y="2186"/>
                            <a:chExt cx="2037" cy="4932"/>
                          </a:xfrm>
                        </wpg:grpSpPr>
                        <wps:wsp>
                          <wps:cNvPr id="18" name="Rectangle 87"/>
                          <wps:cNvSpPr>
                            <a:spLocks/>
                          </wps:cNvSpPr>
                          <wps:spPr bwMode="auto">
                            <a:xfrm>
                              <a:off x="4400" y="5428"/>
                              <a:ext cx="1515" cy="924"/>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 name="Rectangle 88"/>
                          <wps:cNvSpPr>
                            <a:spLocks/>
                          </wps:cNvSpPr>
                          <wps:spPr bwMode="auto">
                            <a:xfrm>
                              <a:off x="4329" y="5355"/>
                              <a:ext cx="1656" cy="1044"/>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0" name="Rectangle 89"/>
                          <wps:cNvSpPr>
                            <a:spLocks/>
                          </wps:cNvSpPr>
                          <wps:spPr bwMode="auto">
                            <a:xfrm>
                              <a:off x="4905" y="6410"/>
                              <a:ext cx="458" cy="252"/>
                            </a:xfrm>
                            <a:prstGeom prst="rect">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Parallelogram 90"/>
                          <wps:cNvSpPr>
                            <a:spLocks/>
                          </wps:cNvSpPr>
                          <wps:spPr bwMode="auto">
                            <a:xfrm>
                              <a:off x="4175" y="6662"/>
                              <a:ext cx="1740" cy="456"/>
                            </a:xfrm>
                            <a:prstGeom prst="parallelogram">
                              <a:avLst>
                                <a:gd name="adj" fmla="val 84990"/>
                              </a:avLst>
                            </a:prstGeom>
                            <a:noFill/>
                            <a:ln w="9525" cap="flat" cmpd="sng" algn="ctr">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Straight Arrow Connector 92"/>
                          <wps:cNvCnPr/>
                          <wps:spPr bwMode="auto">
                            <a:xfrm>
                              <a:off x="5192" y="5031"/>
                              <a:ext cx="0" cy="324"/>
                            </a:xfrm>
                            <a:prstGeom prst="straightConnector1">
                              <a:avLst/>
                            </a:prstGeom>
                            <a:noFill/>
                            <a:ln w="12700"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noFill/>
                                </a14:hiddenFill>
                              </a:ext>
                            </a:extLst>
                          </wps:spPr>
                          <wps:bodyPr/>
                        </wps:wsp>
                        <wpg:grpSp>
                          <wpg:cNvPr id="23" name="Group 19"/>
                          <wpg:cNvGrpSpPr>
                            <a:grpSpLocks/>
                          </wpg:cNvGrpSpPr>
                          <wpg:grpSpPr bwMode="auto">
                            <a:xfrm>
                              <a:off x="4232" y="2186"/>
                              <a:ext cx="1980" cy="2845"/>
                              <a:chOff x="4232" y="2186"/>
                              <a:chExt cx="1980" cy="2845"/>
                            </a:xfrm>
                          </wpg:grpSpPr>
                          <wps:wsp>
                            <wps:cNvPr id="32" name="Rounded Rectangle 52"/>
                            <wps:cNvSpPr>
                              <a:spLocks noChangeArrowheads="1"/>
                            </wps:cNvSpPr>
                            <wps:spPr bwMode="auto">
                              <a:xfrm>
                                <a:off x="4368" y="4299"/>
                                <a:ext cx="1798" cy="732"/>
                              </a:xfrm>
                              <a:prstGeom prst="roundRect">
                                <a:avLst>
                                  <a:gd name="adj" fmla="val 16667"/>
                                </a:avLst>
                              </a:prstGeom>
                              <a:solidFill>
                                <a:srgbClr val="FFFFFF"/>
                              </a:solidFill>
                              <a:ln w="9525">
                                <a:solidFill>
                                  <a:srgbClr val="000000"/>
                                </a:solidFill>
                                <a:round/>
                                <a:headEnd/>
                                <a:tailEnd/>
                              </a:ln>
                            </wps:spPr>
                            <wps:txbx>
                              <w:txbxContent>
                                <w:p w:rsidR="00EF32AD" w:rsidRPr="002C1C20" w:rsidRDefault="00EF32AD" w:rsidP="00EF32AD">
                                  <w:pPr>
                                    <w:autoSpaceDE w:val="0"/>
                                    <w:autoSpaceDN w:val="0"/>
                                    <w:adjustRightInd w:val="0"/>
                                    <w:spacing w:line="288" w:lineRule="auto"/>
                                    <w:jc w:val="center"/>
                                    <w:rPr>
                                      <w:b/>
                                      <w:bCs/>
                                      <w:color w:val="164326"/>
                                      <w:sz w:val="22"/>
                                      <w:szCs w:val="22"/>
                                    </w:rPr>
                                  </w:pPr>
                                  <w:r w:rsidRPr="002C1C20">
                                    <w:rPr>
                                      <w:b/>
                                      <w:bCs/>
                                      <w:color w:val="164326"/>
                                      <w:sz w:val="22"/>
                                      <w:szCs w:val="22"/>
                                    </w:rPr>
                                    <w:t>RS232</w:t>
                                  </w:r>
                                </w:p>
                                <w:p w:rsidR="00EF32AD" w:rsidRPr="002C1C20" w:rsidRDefault="00EF32AD" w:rsidP="00EF32AD">
                                  <w:pPr>
                                    <w:autoSpaceDE w:val="0"/>
                                    <w:autoSpaceDN w:val="0"/>
                                    <w:adjustRightInd w:val="0"/>
                                    <w:spacing w:line="288" w:lineRule="auto"/>
                                    <w:jc w:val="center"/>
                                    <w:rPr>
                                      <w:b/>
                                      <w:bCs/>
                                      <w:color w:val="164326"/>
                                      <w:sz w:val="22"/>
                                      <w:szCs w:val="22"/>
                                    </w:rPr>
                                  </w:pPr>
                                  <w:r w:rsidRPr="002C1C20">
                                    <w:rPr>
                                      <w:b/>
                                      <w:bCs/>
                                      <w:color w:val="164326"/>
                                      <w:sz w:val="22"/>
                                      <w:szCs w:val="22"/>
                                    </w:rPr>
                                    <w:t>Transceiver</w:t>
                                  </w:r>
                                </w:p>
                                <w:p w:rsidR="00EF32AD" w:rsidRDefault="00EF32AD" w:rsidP="00EF32AD">
                                  <w:pPr>
                                    <w:autoSpaceDE w:val="0"/>
                                    <w:autoSpaceDN w:val="0"/>
                                    <w:adjustRightInd w:val="0"/>
                                    <w:spacing w:line="288" w:lineRule="auto"/>
                                    <w:jc w:val="center"/>
                                    <w:rPr>
                                      <w:b/>
                                      <w:bCs/>
                                      <w:color w:val="164326"/>
                                    </w:rPr>
                                  </w:pPr>
                                </w:p>
                                <w:p w:rsidR="00EF32AD" w:rsidRDefault="00EF32AD" w:rsidP="00EF32AD"/>
                              </w:txbxContent>
                            </wps:txbx>
                            <wps:bodyPr rot="0" vert="horz" wrap="square" lIns="91440" tIns="45720" rIns="91440" bIns="45720" anchor="t" anchorCtr="0" upright="1">
                              <a:noAutofit/>
                            </wps:bodyPr>
                          </wps:wsp>
                          <wps:wsp>
                            <wps:cNvPr id="33" name="Straight Arrow Connector 81"/>
                            <wps:cNvCnPr/>
                            <wps:spPr bwMode="auto">
                              <a:xfrm>
                                <a:off x="5284" y="3843"/>
                                <a:ext cx="0" cy="456"/>
                              </a:xfrm>
                              <a:prstGeom prst="straightConnector1">
                                <a:avLst/>
                              </a:prstGeom>
                              <a:noFill/>
                              <a:ln w="12700"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noFill/>
                                  </a14:hiddenFill>
                                </a:ext>
                              </a:extLst>
                            </wps:spPr>
                            <wps:bodyPr/>
                          </wps:wsp>
                          <wpg:grpSp>
                            <wpg:cNvPr id="34" name="Group 22"/>
                            <wpg:cNvGrpSpPr>
                              <a:grpSpLocks/>
                            </wpg:cNvGrpSpPr>
                            <wpg:grpSpPr bwMode="auto">
                              <a:xfrm>
                                <a:off x="4232" y="2186"/>
                                <a:ext cx="1980" cy="1645"/>
                                <a:chOff x="4232" y="2186"/>
                                <a:chExt cx="1980" cy="1645"/>
                              </a:xfrm>
                            </wpg:grpSpPr>
                            <wps:wsp>
                              <wps:cNvPr id="35" name="Rectangle 53"/>
                              <wps:cNvSpPr>
                                <a:spLocks noChangeArrowheads="1"/>
                              </wps:cNvSpPr>
                              <wps:spPr bwMode="auto">
                                <a:xfrm>
                                  <a:off x="4232" y="2186"/>
                                  <a:ext cx="1980" cy="1645"/>
                                </a:xfrm>
                                <a:prstGeom prst="rect">
                                  <a:avLst/>
                                </a:prstGeom>
                                <a:solidFill>
                                  <a:srgbClr val="FFFFFF"/>
                                </a:solidFill>
                                <a:ln w="9525">
                                  <a:solidFill>
                                    <a:srgbClr val="000000"/>
                                  </a:solidFill>
                                  <a:miter lim="800000"/>
                                  <a:headEnd/>
                                  <a:tailEnd/>
                                </a:ln>
                              </wps:spPr>
                              <wps:txbx>
                                <w:txbxContent>
                                  <w:p w:rsidR="00EF32AD" w:rsidRDefault="00EF32AD" w:rsidP="00EF32AD">
                                    <w:pPr>
                                      <w:jc w:val="center"/>
                                    </w:pPr>
                                  </w:p>
                                </w:txbxContent>
                              </wps:txbx>
                              <wps:bodyPr rot="0" vert="horz" wrap="square" lIns="91440" tIns="45720" rIns="91440" bIns="45720" anchor="t" anchorCtr="0" upright="1">
                                <a:noAutofit/>
                              </wps:bodyPr>
                            </wps:wsp>
                            <wpg:grpSp>
                              <wpg:cNvPr id="39" name="Group 24"/>
                              <wpg:cNvGrpSpPr>
                                <a:grpSpLocks/>
                              </wpg:cNvGrpSpPr>
                              <wpg:grpSpPr bwMode="auto">
                                <a:xfrm>
                                  <a:off x="4260" y="2323"/>
                                  <a:ext cx="1906" cy="1272"/>
                                  <a:chOff x="4260" y="2323"/>
                                  <a:chExt cx="1906" cy="1272"/>
                                </a:xfrm>
                              </wpg:grpSpPr>
                              <wps:wsp>
                                <wps:cNvPr id="40" name="Rounded Rectangle 49"/>
                                <wps:cNvSpPr>
                                  <a:spLocks noChangeArrowheads="1"/>
                                </wps:cNvSpPr>
                                <wps:spPr bwMode="auto">
                                  <a:xfrm>
                                    <a:off x="4284" y="2323"/>
                                    <a:ext cx="1855" cy="471"/>
                                  </a:xfrm>
                                  <a:prstGeom prst="roundRect">
                                    <a:avLst>
                                      <a:gd name="adj" fmla="val 16667"/>
                                    </a:avLst>
                                  </a:prstGeom>
                                  <a:solidFill>
                                    <a:srgbClr val="FFFFFF"/>
                                  </a:solidFill>
                                  <a:ln w="9525">
                                    <a:solidFill>
                                      <a:srgbClr val="000000"/>
                                    </a:solidFill>
                                    <a:round/>
                                    <a:headEnd/>
                                    <a:tailEnd/>
                                  </a:ln>
                                </wps:spPr>
                                <wps:txbx>
                                  <w:txbxContent>
                                    <w:p w:rsidR="00EF32AD" w:rsidRPr="002C1C20" w:rsidRDefault="00EF32AD" w:rsidP="00EF32AD">
                                      <w:pPr>
                                        <w:autoSpaceDE w:val="0"/>
                                        <w:autoSpaceDN w:val="0"/>
                                        <w:adjustRightInd w:val="0"/>
                                        <w:spacing w:line="288" w:lineRule="auto"/>
                                        <w:jc w:val="center"/>
                                        <w:rPr>
                                          <w:b/>
                                          <w:bCs/>
                                          <w:color w:val="164326"/>
                                          <w:sz w:val="22"/>
                                          <w:szCs w:val="22"/>
                                        </w:rPr>
                                      </w:pPr>
                                      <w:r w:rsidRPr="002C1C20">
                                        <w:rPr>
                                          <w:b/>
                                          <w:bCs/>
                                          <w:color w:val="164326"/>
                                          <w:sz w:val="22"/>
                                          <w:szCs w:val="22"/>
                                        </w:rPr>
                                        <w:t>Wireless</w:t>
                                      </w:r>
                                    </w:p>
                                    <w:p w:rsidR="00EF32AD" w:rsidRPr="002C1C20" w:rsidRDefault="00EF32AD" w:rsidP="00EF32AD">
                                      <w:pPr>
                                        <w:autoSpaceDE w:val="0"/>
                                        <w:autoSpaceDN w:val="0"/>
                                        <w:adjustRightInd w:val="0"/>
                                        <w:spacing w:line="288" w:lineRule="auto"/>
                                        <w:jc w:val="center"/>
                                        <w:rPr>
                                          <w:b/>
                                          <w:bCs/>
                                          <w:color w:val="164326"/>
                                          <w:sz w:val="22"/>
                                          <w:szCs w:val="22"/>
                                        </w:rPr>
                                      </w:pPr>
                                      <w:r w:rsidRPr="002C1C20">
                                        <w:rPr>
                                          <w:b/>
                                          <w:bCs/>
                                          <w:color w:val="164326"/>
                                          <w:sz w:val="22"/>
                                          <w:szCs w:val="22"/>
                                        </w:rPr>
                                        <w:t>Transceiver</w:t>
                                      </w:r>
                                    </w:p>
                                    <w:p w:rsidR="00EF32AD" w:rsidRDefault="00EF32AD" w:rsidP="00EF32AD"/>
                                  </w:txbxContent>
                                </wps:txbx>
                                <wps:bodyPr rot="0" vert="horz" wrap="square" lIns="91440" tIns="45720" rIns="91440" bIns="45720" anchor="t" anchorCtr="0" upright="1">
                                  <a:noAutofit/>
                                </wps:bodyPr>
                              </wps:wsp>
                              <wps:wsp>
                                <wps:cNvPr id="41" name="Rounded Rectangle 48"/>
                                <wps:cNvSpPr>
                                  <a:spLocks noChangeArrowheads="1"/>
                                </wps:cNvSpPr>
                                <wps:spPr bwMode="auto">
                                  <a:xfrm>
                                    <a:off x="4260" y="3098"/>
                                    <a:ext cx="1906" cy="497"/>
                                  </a:xfrm>
                                  <a:prstGeom prst="roundRect">
                                    <a:avLst>
                                      <a:gd name="adj" fmla="val 16667"/>
                                    </a:avLst>
                                  </a:prstGeom>
                                  <a:solidFill>
                                    <a:srgbClr val="FFFFFF"/>
                                  </a:solidFill>
                                  <a:ln w="9525">
                                    <a:solidFill>
                                      <a:srgbClr val="000000"/>
                                    </a:solidFill>
                                    <a:round/>
                                    <a:headEnd/>
                                    <a:tailEnd/>
                                  </a:ln>
                                </wps:spPr>
                                <wps:txbx>
                                  <w:txbxContent>
                                    <w:p w:rsidR="00EF32AD" w:rsidRPr="002C1C20" w:rsidRDefault="00EF32AD" w:rsidP="00EF32AD">
                                      <w:pPr>
                                        <w:autoSpaceDE w:val="0"/>
                                        <w:autoSpaceDN w:val="0"/>
                                        <w:adjustRightInd w:val="0"/>
                                        <w:spacing w:line="288" w:lineRule="auto"/>
                                        <w:jc w:val="center"/>
                                      </w:pPr>
                                      <w:r w:rsidRPr="002C1C20">
                                        <w:rPr>
                                          <w:b/>
                                          <w:bCs/>
                                          <w:color w:val="164326"/>
                                          <w:sz w:val="22"/>
                                          <w:szCs w:val="22"/>
                                        </w:rPr>
                                        <w:t>Microcontroller</w:t>
                                      </w:r>
                                    </w:p>
                                  </w:txbxContent>
                                </wps:txbx>
                                <wps:bodyPr rot="0" vert="horz" wrap="square" lIns="91440" tIns="45720" rIns="91440" bIns="45720" anchor="t" anchorCtr="0" upright="1">
                                  <a:noAutofit/>
                                </wps:bodyPr>
                              </wps:wsp>
                              <wps:wsp>
                                <wps:cNvPr id="42" name="Straight Arrow Connector 75"/>
                                <wps:cNvCnPr/>
                                <wps:spPr bwMode="auto">
                                  <a:xfrm>
                                    <a:off x="5207" y="2794"/>
                                    <a:ext cx="0" cy="324"/>
                                  </a:xfrm>
                                  <a:prstGeom prst="straightConnector1">
                                    <a:avLst/>
                                  </a:prstGeom>
                                  <a:noFill/>
                                  <a:ln w="12700" cap="flat" cmpd="sng" algn="ctr">
                                    <a:solidFill>
                                      <a:srgbClr val="000000"/>
                                    </a:solidFill>
                                    <a:prstDash val="solid"/>
                                    <a:round/>
                                    <a:headEnd type="triangle" w="med" len="med"/>
                                    <a:tailEnd type="triangle" w="med" len="me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 o:spid="_x0000_s1036" style="position:absolute;left:0;text-align:left;margin-left:109.5pt;margin-top:0;width:112.05pt;height:285pt;z-index:251676672" coordorigin="4175,1418" coordsize="2241,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">
                <v:group id="Group 64" o:spid="_x0000_s1037" style="position:absolute;left:4413;top:1611;width:950;height:530" coordorigin="5196,1054" coordsize="950,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49" o:spid="_x0000_s1038" style="position:absolute;left:5196;top:1054;width:950;height:397;rotation:180" coordorigin="3183,6214" coordsize="95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GM+7sEAAADaAAAADwAA&#10;AAAAAAAAAAAAAACqAgAAZHJzL2Rvd25yZXYueG1sUEsFBgAAAAAEAAQA+gAAAJgDAAAAAA==&#10;">
                    <v:shape id="Arc 50" o:spid="_x0000_s1039" style="position:absolute;left:3381;top:6016;width:397;height:794;rotation:90;visibility:visible;mso-wrap-style:square;v-text-anchor:top" coordsize="2471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JMMA&#10;AADaAAAADwAAAGRycy9kb3ducmV2LnhtbESPwWrDMBBE74X+g9hCbo3cmCbBiRxKTSCkpzr5gMXa&#10;2I6tlZHU2O3XR4VCj8PMm2G2u8n04kbOt5YVvMwTEMSV1S3XCs6n/fMahA/IGnvLpOCbPOzyx4ct&#10;ZtqO/Em3MtQilrDPUEETwpBJ6auGDPq5HYijd7HOYIjS1VI7HGO56eUiSZbSYMtxocGB3huquvLL&#10;KFgeirRYuW4hi/Hnuno9p+nxI1Vq9jS9bUAEmsJ/+I8+6MjB75V4A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x+JMMAAADaAAAADwAAAAAAAAAAAAAAAACYAgAAZHJzL2Rv&#10;d25yZXYueG1sUEsFBgAAAAAEAAQA9QAAAIgDAAAAAA==&#10;" path="m-1,4002nfc3657,1399,8036,-1,12526,v4350,,8600,1313,12192,3769em-1,4002nsc3657,1399,8036,-1,12526,v4350,,8600,1313,12192,3769l12526,21600,-1,4002xe" filled="f">
                      <v:path arrowok="t" o:extrusionok="f" o:connecttype="custom" o:connectlocs="0,5;6,5;3,29" o:connectangles="0,0,0"/>
                    </v:shape>
                    <v:shape id="Arc 51" o:spid="_x0000_s1040" style="position:absolute;left:3460;top:6016;width:397;height:794;rotation:90;visibility:visible;mso-wrap-style:square;v-text-anchor:top" coordsize="2471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9PzcAA&#10;AADaAAAADwAAAGRycy9kb3ducmV2LnhtbERPy4rCMBTdC/MP4Q7MTlMtPqhGGaYIoisfH3Bprm21&#10;uSlJtJ35+slCcHk479WmN414kvO1ZQXjUQKCuLC65lLB5bwdLkD4gKyxsUwKfsnDZv0xWGGmbcdH&#10;ep5CKWII+wwVVCG0mZS+qMigH9mWOHJX6wyGCF0ptcMuhptGTpJkJg3WHBsqbOmnouJ+ehgFs12e&#10;5nN3n8i8+7vNp5c03R9Spb4+++8liEB9eItf7p1WELfGK/EG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9PzcAAAADaAAAADwAAAAAAAAAAAAAAAACYAgAAZHJzL2Rvd25y&#10;ZXYueG1sUEsFBgAAAAAEAAQA9QAAAIUDAAAAAA==&#10;" path="m-1,4002nfc3657,1399,8036,-1,12526,v4350,,8600,1313,12192,3769em-1,4002nsc3657,1399,8036,-1,12526,v4350,,8600,1313,12192,3769l12526,21600,-1,4002xe" filled="f">
                      <v:path arrowok="t" o:extrusionok="f" o:connecttype="custom" o:connectlocs="0,5;6,5;3,29" o:connectangles="0,0,0"/>
                    </v:shape>
                    <v:shape id="Arc 52" o:spid="_x0000_s1041" style="position:absolute;left:3537;top:6016;width:397;height:794;rotation:90;visibility:visible;mso-wrap-style:square;v-text-anchor:top" coordsize="24718,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t68UA&#10;AADbAAAADwAAAGRycy9kb3ducmV2LnhtbESPzWrDQAyE74G+w6JCb8m6MfnBzSaUmkJITk3yAMKr&#10;2m68WrO7jd0+fXUI9CYxo5lPm93oOnWjEFvPBp5nGSjiytuWawOX8/t0DSomZIudZzLwQxF224fJ&#10;BgvrB/6g2ynVSkI4FmigSakvtI5VQw7jzPfEon364DDJGmptAw4S7jo9z7KldtiyNDTY01tD1fX0&#10;7Qws92VersJ1rsvh92u1uOT54Zgb8/Q4vr6ASjSmf/P9em8FX+jlFxl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G3rxQAAANsAAAAPAAAAAAAAAAAAAAAAAJgCAABkcnMv&#10;ZG93bnJldi54bWxQSwUGAAAAAAQABAD1AAAAigMAAAAA&#10;" path="m-1,4002nfc3657,1399,8036,-1,12526,v4350,,8600,1313,12192,3769em-1,4002nsc3657,1399,8036,-1,12526,v4350,,8600,1313,12192,3769l12526,21600,-1,4002xe" filled="f">
                      <v:path arrowok="t" o:extrusionok="f" o:connecttype="custom" o:connectlocs="0,5;6,5;3,29" o:connectangles="0,0,0"/>
                    </v:shape>
                  </v:group>
                  <v:group id="Group 53" o:spid="_x0000_s1042" style="position:absolute;left:5529;top:1260;width:228;height:312" coordorigin="3468,6360" coordsize="228,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54" o:spid="_x0000_s1043" type="#_x0000_t32" style="position:absolute;left:3468;top:6360;width:12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shape id="AutoShape 55" o:spid="_x0000_s1044" type="#_x0000_t32" style="position:absolute;left:3588;top:6360;width:108;height:1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v:shape id="AutoShape 56" o:spid="_x0000_s1045" type="#_x0000_t32" style="position:absolute;left:3588;top:6516;width:0;height: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group>
                </v:group>
                <v:rect id="Rectangle 73" o:spid="_x0000_s1046" style="position:absolute;left:4593;top:1418;width:1823;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rsidR="00EF32AD" w:rsidRPr="002C1C20" w:rsidRDefault="00EF32AD" w:rsidP="00EF32AD">
                        <w:pPr>
                          <w:autoSpaceDE w:val="0"/>
                          <w:autoSpaceDN w:val="0"/>
                          <w:adjustRightInd w:val="0"/>
                          <w:spacing w:line="288" w:lineRule="auto"/>
                          <w:jc w:val="center"/>
                          <w:rPr>
                            <w:b/>
                            <w:bCs/>
                            <w:color w:val="164326"/>
                            <w:sz w:val="22"/>
                            <w:szCs w:val="22"/>
                          </w:rPr>
                        </w:pPr>
                        <w:r w:rsidRPr="002C1C20">
                          <w:rPr>
                            <w:b/>
                            <w:bCs/>
                            <w:color w:val="164326"/>
                            <w:sz w:val="22"/>
                            <w:szCs w:val="22"/>
                          </w:rPr>
                          <w:t xml:space="preserve">Receiver Unit </w:t>
                        </w:r>
                      </w:p>
                      <w:p w:rsidR="00EF32AD" w:rsidRPr="002C1C20" w:rsidRDefault="00EF32AD" w:rsidP="00EF32AD">
                        <w:pPr>
                          <w:autoSpaceDE w:val="0"/>
                          <w:autoSpaceDN w:val="0"/>
                          <w:adjustRightInd w:val="0"/>
                          <w:spacing w:line="288" w:lineRule="auto"/>
                          <w:jc w:val="center"/>
                          <w:rPr>
                            <w:b/>
                            <w:bCs/>
                            <w:color w:val="164326"/>
                            <w:sz w:val="22"/>
                            <w:szCs w:val="22"/>
                          </w:rPr>
                        </w:pPr>
                        <w:r w:rsidRPr="002C1C20">
                          <w:rPr>
                            <w:b/>
                            <w:bCs/>
                            <w:color w:val="164326"/>
                            <w:sz w:val="22"/>
                            <w:szCs w:val="22"/>
                          </w:rPr>
                          <w:t>(USB Stick)</w:t>
                        </w:r>
                      </w:p>
                      <w:p w:rsidR="00EF32AD" w:rsidRDefault="00EF32AD" w:rsidP="00EF32AD"/>
                    </w:txbxContent>
                  </v:textbox>
                </v:rect>
                <v:group id="Group 13" o:spid="_x0000_s1047" style="position:absolute;left:4175;top:2186;width:2037;height:4932" coordorigin="4175,2186" coordsize="2037,4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87" o:spid="_x0000_s1048" style="position:absolute;left:4400;top:5428;width:1515;height: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N6cYA&#10;AADbAAAADwAAAGRycy9kb3ducmV2LnhtbESPQU8CMRCF7yb+h2ZMuElXEgxZKcQQJYbEg6wHvQ3b&#10;YbuynW7aCgu/njmYeJvJe/PeN/Pl4Dt1pJjawAYexgUo4jrYlhsDn9Xr/QxUysgWu8Bk4EwJlovb&#10;mzmWNpz4g47b3CgJ4VSiAZdzX2qdakce0zj0xKLtQ/SYZY2NthFPEu47PSmKR+2xZWlw2NPKUX3Y&#10;/noDRdxVq/f9uqt2l9n31+bnMK3cizGju+H5CVSmIf+b/67frOALrPwiA+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EN6cYAAADbAAAADwAAAAAAAAAAAAAAAACYAgAAZHJz&#10;L2Rvd25yZXYueG1sUEsFBgAAAAAEAAQA9QAAAIsDAAAAAA==&#10;" filled="f">
                    <v:path arrowok="t"/>
                  </v:rect>
                  <v:rect id="Rectangle 88" o:spid="_x0000_s1049" style="position:absolute;left:4329;top:5355;width:1656;height:10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2ocsMA&#10;AADbAAAADwAAAGRycy9kb3ducmV2LnhtbERPTWsCMRC9F/wPYYTearZCRVejFLGlCD3oemhv42bc&#10;rG4mS5Lq6q83hUJv83ifM1t0thFn8qF2rOB5kIEgLp2uuVKwK96exiBCRNbYOCYFVwqwmPceZphr&#10;d+ENnbexEimEQ44KTIxtLmUoDVkMA9cSJ+7gvMWYoK+k9nhJ4baRwywbSYs1pwaDLS0Nlaftj1WQ&#10;+X2x/Dy8N8X+Nv7+Wh9PL4VZKfXY716nICJ18V/85/7Qaf4Efn9JB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2ocsMAAADbAAAADwAAAAAAAAAAAAAAAACYAgAAZHJzL2Rv&#10;d25yZXYueG1sUEsFBgAAAAAEAAQA9QAAAIgDAAAAAA==&#10;" filled="f">
                    <v:path arrowok="t"/>
                  </v:rect>
                  <v:rect id="Rectangle 89" o:spid="_x0000_s1050" style="position:absolute;left:4905;top:6410;width:458;height: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LUsIA&#10;AADbAAAADwAAAGRycy9kb3ducmV2LnhtbERPTWsCMRC9F/wPYYTealahRVajiNgihR7qetDbuBk3&#10;q5vJkkTd+uvNoeDx8b6n88424ko+1I4VDAcZCOLS6ZorBdvi820MIkRkjY1jUvBHAeaz3ssUc+1u&#10;/EvXTaxECuGQowITY5tLGUpDFsPAtcSJOzpvMSboK6k93lK4beQoyz6kxZpTg8GWlobK8+ZiFWT+&#10;UCx/jl9NcbiP97vv0/m9MCulXvvdYgIiUhef4n/3WisYpfXpS/o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8tSwgAAANsAAAAPAAAAAAAAAAAAAAAAAJgCAABkcnMvZG93&#10;bnJldi54bWxQSwUGAAAAAAQABAD1AAAAhwMAAAAA&#10;" filled="f">
                    <v:path arrowok="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0" o:spid="_x0000_s1051" type="#_x0000_t7" style="position:absolute;left:4175;top:6662;width:1740;height: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fTsEA&#10;AADbAAAADwAAAGRycy9kb3ducmV2LnhtbESPwYrCQBBE7wv+w9CCl2WdKChLdBQRBPWwEPUDmkyb&#10;BDM9IdNq8veOsOCxqKpX1HLduVo9qA2VZwOTcQKKOPe24sLA5bz7+QUVBNli7ZkM9BRgvRp8LTG1&#10;/skZPU5SqAjhkKKBUqRJtQ55SQ7D2DfE0bv61qFE2RbatviMcFfraZLMtcOK40KJDW1Lym+nuzNw&#10;mPVhc3XnbC5J8S2X41367M+Y0bDbLEAJdfIJ/7f31sB0Au8v8Qfo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HH07BAAAA2wAAAA8AAAAAAAAAAAAAAAAAmAIAAGRycy9kb3du&#10;cmV2LnhtbFBLBQYAAAAABAAEAPUAAACGAwAAAAA=&#10;" adj="4811" filled="f">
                    <v:path arrowok="t"/>
                  </v:shape>
                  <v:shape id="Straight Arrow Connector 92" o:spid="_x0000_s1052" type="#_x0000_t32" style="position:absolute;left:5192;top:5031;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PKP8MAAADbAAAADwAAAGRycy9kb3ducmV2LnhtbESPQYvCMBSE7wv+h/AEL4umFlykGkUF&#10;waPrivb4aJ5ttXkpTWzrv98IC3scZuYbZrnuTSVaalxpWcF0EoEgzqwuOVdw/tmP5yCcR9ZYWSYF&#10;L3KwXg0+lpho2/E3tSefiwBhl6CCwvs6kdJlBRl0E1sTB+9mG4M+yCaXusEuwE0l4yj6kgZLDgsF&#10;1rQrKHucnkbBdtZF6eXefh7Sub7v02eeXtujUqNhv1mA8NT7//Bf+6AVxDG8v4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yj/DAAAA2wAAAA8AAAAAAAAAAAAA&#10;AAAAoQIAAGRycy9kb3ducmV2LnhtbFBLBQYAAAAABAAEAPkAAACRAwAAAAA=&#10;" strokeweight="1pt">
                    <v:stroke startarrow="block" endarrow="block"/>
                  </v:shape>
                  <v:group id="Group 19" o:spid="_x0000_s1053" style="position:absolute;left:4232;top:2186;width:1980;height:2845" coordorigin="4232,2186" coordsize="1980,2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oundrect id="Rounded Rectangle 52" o:spid="_x0000_s1054" style="position:absolute;left:4368;top:4299;width:1798;height:7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R5sMA&#10;AADbAAAADwAAAGRycy9kb3ducmV2LnhtbESPQWsCMRSE74L/ITyhN020VNrVKCJYeitde+jxuXnd&#10;Xbp5WZPsuu2vbwTB4zAz3zDr7WAb0ZMPtWMN85kCQVw4U3Op4fN4mD6DCBHZYOOYNPxSgO1mPFpj&#10;ZtyFP6jPYykShEOGGqoY20zKUFRkMcxcS5y8b+ctxiR9KY3HS4LbRi6UWkqLNaeFClvaV1T85J3V&#10;UBjVKf/Vv7+cnmL+13dnlq9nrR8mw24FItIQ7+Fb+81oe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sR5sMAAADbAAAADwAAAAAAAAAAAAAAAACYAgAAZHJzL2Rv&#10;d25yZXYueG1sUEsFBgAAAAAEAAQA9QAAAIgDAAAAAA==&#10;">
                      <v:textbox>
                        <w:txbxContent>
                          <w:p w:rsidR="00EF32AD" w:rsidRPr="002C1C20" w:rsidRDefault="00EF32AD" w:rsidP="00EF32AD">
                            <w:pPr>
                              <w:autoSpaceDE w:val="0"/>
                              <w:autoSpaceDN w:val="0"/>
                              <w:adjustRightInd w:val="0"/>
                              <w:spacing w:line="288" w:lineRule="auto"/>
                              <w:jc w:val="center"/>
                              <w:rPr>
                                <w:b/>
                                <w:bCs/>
                                <w:color w:val="164326"/>
                                <w:sz w:val="22"/>
                                <w:szCs w:val="22"/>
                              </w:rPr>
                            </w:pPr>
                            <w:r w:rsidRPr="002C1C20">
                              <w:rPr>
                                <w:b/>
                                <w:bCs/>
                                <w:color w:val="164326"/>
                                <w:sz w:val="22"/>
                                <w:szCs w:val="22"/>
                              </w:rPr>
                              <w:t>RS232</w:t>
                            </w:r>
                          </w:p>
                          <w:p w:rsidR="00EF32AD" w:rsidRPr="002C1C20" w:rsidRDefault="00EF32AD" w:rsidP="00EF32AD">
                            <w:pPr>
                              <w:autoSpaceDE w:val="0"/>
                              <w:autoSpaceDN w:val="0"/>
                              <w:adjustRightInd w:val="0"/>
                              <w:spacing w:line="288" w:lineRule="auto"/>
                              <w:jc w:val="center"/>
                              <w:rPr>
                                <w:b/>
                                <w:bCs/>
                                <w:color w:val="164326"/>
                                <w:sz w:val="22"/>
                                <w:szCs w:val="22"/>
                              </w:rPr>
                            </w:pPr>
                            <w:r w:rsidRPr="002C1C20">
                              <w:rPr>
                                <w:b/>
                                <w:bCs/>
                                <w:color w:val="164326"/>
                                <w:sz w:val="22"/>
                                <w:szCs w:val="22"/>
                              </w:rPr>
                              <w:t>Transceiver</w:t>
                            </w:r>
                          </w:p>
                          <w:p w:rsidR="00EF32AD" w:rsidRDefault="00EF32AD" w:rsidP="00EF32AD">
                            <w:pPr>
                              <w:autoSpaceDE w:val="0"/>
                              <w:autoSpaceDN w:val="0"/>
                              <w:adjustRightInd w:val="0"/>
                              <w:spacing w:line="288" w:lineRule="auto"/>
                              <w:jc w:val="center"/>
                              <w:rPr>
                                <w:b/>
                                <w:bCs/>
                                <w:color w:val="164326"/>
                              </w:rPr>
                            </w:pPr>
                          </w:p>
                          <w:p w:rsidR="00EF32AD" w:rsidRDefault="00EF32AD" w:rsidP="00EF32AD"/>
                        </w:txbxContent>
                      </v:textbox>
                    </v:roundrect>
                    <v:shape id="Straight Arrow Connector 81" o:spid="_x0000_s1055" type="#_x0000_t32" style="position:absolute;left:5284;top:3843;width:0;height:4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5ecQAAADbAAAADwAAAGRycy9kb3ducmV2LnhtbESPT4vCMBTE7wt+h/CEvYimrihSjaKC&#10;4HH9g/b4aN62dZuX0sS2++2NIOxxmJnfMMt1Z0rRUO0KywrGowgEcWp1wZmCy3k/nINwHlljaZkU&#10;/JGD9ar3scRY25aP1Jx8JgKEXYwKcu+rWEqX5mTQjWxFHLwfWxv0QdaZ1DW2AW5K+RVFM2mw4LCQ&#10;Y0W7nNLf08Mo2E7bKLnem8Ehmev7Pnlkya35Vuqz320WIDx1/j/8bh+0gskEXl/CD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vl5xAAAANsAAAAPAAAAAAAAAAAA&#10;AAAAAKECAABkcnMvZG93bnJldi54bWxQSwUGAAAAAAQABAD5AAAAkgMAAAAA&#10;" strokeweight="1pt">
                      <v:stroke startarrow="block" endarrow="block"/>
                    </v:shape>
                    <v:group id="_x0000_s1056" style="position:absolute;left:4232;top:2186;width:1980;height:1645" coordorigin="4232,2186" coordsize="1980,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53" o:spid="_x0000_s1057" style="position:absolute;left:4232;top:2186;width:1980;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EF32AD" w:rsidRDefault="00EF32AD" w:rsidP="00EF32AD">
                              <w:pPr>
                                <w:jc w:val="center"/>
                              </w:pPr>
                            </w:p>
                          </w:txbxContent>
                        </v:textbox>
                      </v:rect>
                      <v:group id="Group 24" o:spid="_x0000_s1058" style="position:absolute;left:4260;top:2323;width:1906;height:1272" coordorigin="4260,2323" coordsize="1906,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oundrect id="Rounded Rectangle 49" o:spid="_x0000_s1059" style="position:absolute;left:4284;top:2323;width:1855;height:4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d8AA&#10;AADbAAAADwAAAGRycy9kb3ducmV2LnhtbERPz2vCMBS+D/Y/hDfwNpMNHV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Zd8AAAADbAAAADwAAAAAAAAAAAAAAAACYAgAAZHJzL2Rvd25y&#10;ZXYueG1sUEsFBgAAAAAEAAQA9QAAAIUDAAAAAA==&#10;">
                          <v:textbox>
                            <w:txbxContent>
                              <w:p w:rsidR="00EF32AD" w:rsidRPr="002C1C20" w:rsidRDefault="00EF32AD" w:rsidP="00EF32AD">
                                <w:pPr>
                                  <w:autoSpaceDE w:val="0"/>
                                  <w:autoSpaceDN w:val="0"/>
                                  <w:adjustRightInd w:val="0"/>
                                  <w:spacing w:line="288" w:lineRule="auto"/>
                                  <w:jc w:val="center"/>
                                  <w:rPr>
                                    <w:b/>
                                    <w:bCs/>
                                    <w:color w:val="164326"/>
                                    <w:sz w:val="22"/>
                                    <w:szCs w:val="22"/>
                                  </w:rPr>
                                </w:pPr>
                                <w:r w:rsidRPr="002C1C20">
                                  <w:rPr>
                                    <w:b/>
                                    <w:bCs/>
                                    <w:color w:val="164326"/>
                                    <w:sz w:val="22"/>
                                    <w:szCs w:val="22"/>
                                  </w:rPr>
                                  <w:t>Wireless</w:t>
                                </w:r>
                              </w:p>
                              <w:p w:rsidR="00EF32AD" w:rsidRPr="002C1C20" w:rsidRDefault="00EF32AD" w:rsidP="00EF32AD">
                                <w:pPr>
                                  <w:autoSpaceDE w:val="0"/>
                                  <w:autoSpaceDN w:val="0"/>
                                  <w:adjustRightInd w:val="0"/>
                                  <w:spacing w:line="288" w:lineRule="auto"/>
                                  <w:jc w:val="center"/>
                                  <w:rPr>
                                    <w:b/>
                                    <w:bCs/>
                                    <w:color w:val="164326"/>
                                    <w:sz w:val="22"/>
                                    <w:szCs w:val="22"/>
                                  </w:rPr>
                                </w:pPr>
                                <w:r w:rsidRPr="002C1C20">
                                  <w:rPr>
                                    <w:b/>
                                    <w:bCs/>
                                    <w:color w:val="164326"/>
                                    <w:sz w:val="22"/>
                                    <w:szCs w:val="22"/>
                                  </w:rPr>
                                  <w:t>Transceiver</w:t>
                                </w:r>
                              </w:p>
                              <w:p w:rsidR="00EF32AD" w:rsidRDefault="00EF32AD" w:rsidP="00EF32AD"/>
                            </w:txbxContent>
                          </v:textbox>
                        </v:roundrect>
                        <v:roundrect id="Rounded Rectangle 48" o:spid="_x0000_s1060" style="position:absolute;left:4260;top:3098;width:1906;height:4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7MMA&#10;AADbAAAADwAAAGRycy9kb3ducmV2LnhtbESPQWsCMRSE7wX/Q3hCbzWx2K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87MMAAADbAAAADwAAAAAAAAAAAAAAAACYAgAAZHJzL2Rv&#10;d25yZXYueG1sUEsFBgAAAAAEAAQA9QAAAIgDAAAAAA==&#10;">
                          <v:textbox>
                            <w:txbxContent>
                              <w:p w:rsidR="00EF32AD" w:rsidRPr="002C1C20" w:rsidRDefault="00EF32AD" w:rsidP="00EF32AD">
                                <w:pPr>
                                  <w:autoSpaceDE w:val="0"/>
                                  <w:autoSpaceDN w:val="0"/>
                                  <w:adjustRightInd w:val="0"/>
                                  <w:spacing w:line="288" w:lineRule="auto"/>
                                  <w:jc w:val="center"/>
                                </w:pPr>
                                <w:r w:rsidRPr="002C1C20">
                                  <w:rPr>
                                    <w:b/>
                                    <w:bCs/>
                                    <w:color w:val="164326"/>
                                    <w:sz w:val="22"/>
                                    <w:szCs w:val="22"/>
                                  </w:rPr>
                                  <w:t>Microcontroller</w:t>
                                </w:r>
                              </w:p>
                            </w:txbxContent>
                          </v:textbox>
                        </v:roundrect>
                        <v:shape id="Straight Arrow Connector 75" o:spid="_x0000_s1061" type="#_x0000_t32" style="position:absolute;left:5207;top:2794;width:0;height:3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vn8QAAADbAAAADwAAAGRycy9kb3ducmV2LnhtbESPT4vCMBTE7wt+h/AEL4umirtINcqu&#10;IHj0z6I9PppnW21eShPb+u2NIOxxmJnfMItVZ0rRUO0KywrGowgEcWp1wZmCv+NmOAPhPLLG0jIp&#10;eJCD1bL3scBY25b31Bx8JgKEXYwKcu+rWEqX5mTQjWxFHLyLrQ36IOtM6hrbADelnETRtzRYcFjI&#10;saJ1TuntcDcKfr/aKDldm89tMtPXTXLPknOzU2rQ737mIDx1/j/8bm+1gukEXl/CD5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XC+fxAAAANsAAAAPAAAAAAAAAAAA&#10;AAAAAKECAABkcnMvZG93bnJldi54bWxQSwUGAAAAAAQABAD5AAAAkgMAAAAA&#10;" strokeweight="1pt">
                          <v:stroke startarrow="block" endarrow="block"/>
                        </v:shape>
                      </v:group>
                    </v:group>
                  </v:group>
                </v:group>
              </v:group>
            </w:pict>
          </mc:Fallback>
        </mc:AlternateContent>
      </w:r>
    </w:p>
    <w:p w:rsidR="00C00979" w:rsidRPr="003D6A42" w:rsidRDefault="00C00979" w:rsidP="004B5D16">
      <w:pPr>
        <w:spacing w:beforeLines="120" w:before="288" w:afterLines="120" w:after="288"/>
        <w:jc w:val="center"/>
        <w:rPr>
          <w:rStyle w:val="initial10"/>
          <w:b/>
          <w:i/>
          <w:color w:val="000000"/>
          <w:sz w:val="24"/>
          <w:szCs w:val="24"/>
        </w:rPr>
      </w:pPr>
    </w:p>
    <w:p w:rsidR="00EF32AD" w:rsidRDefault="00EF32AD" w:rsidP="004B5D16">
      <w:pPr>
        <w:spacing w:beforeLines="120" w:before="288" w:afterLines="120" w:after="288"/>
        <w:rPr>
          <w:rStyle w:val="initial10"/>
          <w:b/>
          <w:i/>
          <w:color w:val="000000"/>
          <w:sz w:val="24"/>
          <w:szCs w:val="24"/>
        </w:rPr>
      </w:pPr>
    </w:p>
    <w:p w:rsidR="00EF32AD" w:rsidRDefault="00EF32AD" w:rsidP="004B5D16">
      <w:pPr>
        <w:spacing w:beforeLines="120" w:before="288" w:afterLines="120" w:after="288"/>
        <w:rPr>
          <w:rStyle w:val="initial10"/>
          <w:b/>
          <w:i/>
          <w:color w:val="000000"/>
          <w:sz w:val="24"/>
          <w:szCs w:val="24"/>
        </w:rPr>
      </w:pPr>
    </w:p>
    <w:p w:rsidR="00EF32AD" w:rsidRDefault="00EF32AD" w:rsidP="004B5D16">
      <w:pPr>
        <w:spacing w:beforeLines="120" w:before="288" w:afterLines="120" w:after="288"/>
        <w:rPr>
          <w:rStyle w:val="initial10"/>
          <w:b/>
          <w:i/>
          <w:color w:val="000000"/>
          <w:sz w:val="24"/>
          <w:szCs w:val="24"/>
        </w:rPr>
      </w:pPr>
    </w:p>
    <w:p w:rsidR="00EF32AD" w:rsidRDefault="00EF32AD" w:rsidP="004B5D16">
      <w:pPr>
        <w:spacing w:beforeLines="120" w:before="288" w:afterLines="120" w:after="288"/>
        <w:rPr>
          <w:rStyle w:val="initial10"/>
          <w:b/>
          <w:i/>
          <w:color w:val="000000"/>
          <w:sz w:val="24"/>
          <w:szCs w:val="24"/>
        </w:rPr>
      </w:pPr>
    </w:p>
    <w:p w:rsidR="00EF32AD" w:rsidRDefault="00EF32AD" w:rsidP="004B5D16">
      <w:pPr>
        <w:spacing w:beforeLines="120" w:before="288" w:afterLines="120" w:after="288"/>
        <w:rPr>
          <w:rStyle w:val="initial10"/>
          <w:b/>
          <w:i/>
          <w:color w:val="000000"/>
          <w:sz w:val="24"/>
          <w:szCs w:val="24"/>
        </w:rPr>
      </w:pPr>
    </w:p>
    <w:p w:rsidR="00EF32AD" w:rsidRDefault="00EF32AD" w:rsidP="004B5D16">
      <w:pPr>
        <w:spacing w:beforeLines="120" w:before="288" w:afterLines="120" w:after="288"/>
        <w:rPr>
          <w:rStyle w:val="initial10"/>
          <w:b/>
          <w:i/>
          <w:color w:val="000000"/>
          <w:sz w:val="24"/>
          <w:szCs w:val="24"/>
        </w:rPr>
      </w:pPr>
    </w:p>
    <w:p w:rsidR="00EF32AD" w:rsidRDefault="00EF32AD" w:rsidP="004B5D16">
      <w:pPr>
        <w:spacing w:beforeLines="120" w:before="288" w:afterLines="120" w:after="288"/>
        <w:rPr>
          <w:rStyle w:val="initial10"/>
          <w:b/>
          <w:i/>
          <w:color w:val="000000"/>
          <w:sz w:val="24"/>
          <w:szCs w:val="24"/>
        </w:rPr>
      </w:pPr>
    </w:p>
    <w:p w:rsidR="00EF32AD" w:rsidRDefault="00EF32AD" w:rsidP="004B5D16">
      <w:pPr>
        <w:spacing w:beforeLines="120" w:before="288" w:afterLines="120" w:after="288"/>
        <w:rPr>
          <w:rStyle w:val="initial10"/>
          <w:b/>
          <w:i/>
          <w:color w:val="000000"/>
          <w:sz w:val="24"/>
          <w:szCs w:val="24"/>
        </w:rPr>
      </w:pPr>
    </w:p>
    <w:p w:rsidR="00EF32AD" w:rsidRDefault="00EF32AD" w:rsidP="004B5D16">
      <w:pPr>
        <w:spacing w:beforeLines="120" w:before="288" w:afterLines="120" w:after="288"/>
        <w:rPr>
          <w:rStyle w:val="initial10"/>
          <w:b/>
          <w:i/>
          <w:color w:val="000000"/>
          <w:sz w:val="24"/>
          <w:szCs w:val="24"/>
        </w:rPr>
      </w:pPr>
    </w:p>
    <w:p w:rsidR="00EF32AD" w:rsidRDefault="00EF32AD" w:rsidP="004B5D16">
      <w:pPr>
        <w:spacing w:beforeLines="120" w:before="288" w:afterLines="120" w:after="288"/>
        <w:rPr>
          <w:rStyle w:val="initial10"/>
          <w:b/>
          <w:i/>
          <w:color w:val="000000"/>
          <w:sz w:val="24"/>
          <w:szCs w:val="24"/>
        </w:rPr>
      </w:pPr>
    </w:p>
    <w:p w:rsidR="00C00979" w:rsidRPr="003D6A42" w:rsidRDefault="00C00979" w:rsidP="00EF32AD">
      <w:pPr>
        <w:spacing w:before="120" w:after="120"/>
        <w:rPr>
          <w:rStyle w:val="hps"/>
          <w:color w:val="000000"/>
        </w:rPr>
      </w:pPr>
      <w:proofErr w:type="gramStart"/>
      <w:r w:rsidRPr="003D6A42">
        <w:rPr>
          <w:rStyle w:val="initial10"/>
          <w:b/>
          <w:i/>
          <w:color w:val="000000"/>
          <w:sz w:val="24"/>
          <w:szCs w:val="24"/>
        </w:rPr>
        <w:t>Hình</w:t>
      </w:r>
      <w:r w:rsidRPr="003D6A42">
        <w:rPr>
          <w:b/>
          <w:i/>
          <w:color w:val="000000"/>
        </w:rPr>
        <w:t xml:space="preserve"> 4.</w:t>
      </w:r>
      <w:proofErr w:type="gramEnd"/>
      <w:r w:rsidRPr="003D6A42">
        <w:rPr>
          <w:b/>
          <w:i/>
          <w:color w:val="000000"/>
        </w:rPr>
        <w:t xml:space="preserve"> </w:t>
      </w:r>
      <w:proofErr w:type="gramStart"/>
      <w:r w:rsidRPr="003D6A42">
        <w:rPr>
          <w:b/>
          <w:i/>
          <w:color w:val="000000"/>
        </w:rPr>
        <w:t>Sơ</w:t>
      </w:r>
      <w:proofErr w:type="gramEnd"/>
      <w:r w:rsidRPr="003D6A42">
        <w:rPr>
          <w:b/>
          <w:i/>
          <w:color w:val="000000"/>
        </w:rPr>
        <w:t xml:space="preserve"> đồ khối hệ thống phát hiện té ngã</w:t>
      </w:r>
    </w:p>
    <w:p w:rsidR="001C7F1D" w:rsidRPr="003D6A42" w:rsidRDefault="001C7F1D" w:rsidP="00EF32AD">
      <w:pPr>
        <w:spacing w:before="120" w:after="120"/>
        <w:ind w:firstLine="284"/>
      </w:pPr>
      <w:proofErr w:type="gramStart"/>
      <w:r w:rsidRPr="003D6A42">
        <w:t>Để trích xuất thành phần đặc trung của tín hiệu gia tốc</w:t>
      </w:r>
      <w:r w:rsidRPr="003D6A42">
        <w:rPr>
          <w:rStyle w:val="hps"/>
          <w:color w:val="000000"/>
        </w:rPr>
        <w:t>, thuật toán phân</w:t>
      </w:r>
      <w:r w:rsidRPr="003D6A42">
        <w:t xml:space="preserve"> tích thành phần chính được áp dụng.</w:t>
      </w:r>
      <w:proofErr w:type="gramEnd"/>
      <w:r w:rsidR="007116FC" w:rsidRPr="003D6A42">
        <w:t xml:space="preserve"> Dữ liệu được sắp xếp thành một ma trận X m x n, với n là số lần thí nghiệ</w:t>
      </w:r>
      <w:r w:rsidR="00146B19" w:rsidRPr="003D6A42">
        <w:t xml:space="preserve">m, m là số mẫu trong một thí nghiệm </w:t>
      </w:r>
      <w:r w:rsidR="00146B19" w:rsidRPr="003D6A42">
        <w:rPr>
          <w:rStyle w:val="hps"/>
          <w:color w:val="000000" w:themeColor="text1"/>
        </w:rPr>
        <w:fldChar w:fldCharType="begin"/>
      </w:r>
      <w:r w:rsidR="00146B19" w:rsidRPr="003D6A42">
        <w:rPr>
          <w:rStyle w:val="hps"/>
          <w:color w:val="000000" w:themeColor="text1"/>
        </w:rPr>
        <w:instrText xml:space="preserve"> ADDIN EN.CITE &lt;EndNote&gt;&lt;Cite&gt;&lt;Author&gt;Ada&lt;/Author&gt;&lt;Year&gt;2013&lt;/Year&gt;&lt;RecNum&gt;102&lt;/RecNum&gt;&lt;DisplayText&gt;[7]&lt;/DisplayText&gt;&lt;record&gt;&lt;rec-number&gt;102&lt;/rec-number&gt;&lt;foreign-keys&gt;&lt;key app="EN" db-id="xw20ssw2c2tzfgexzelxdf0jeftzxf5w0xff" timestamp="1405871046"&gt;102&lt;/key&gt;&lt;/foreign-keys&gt;&lt;ref-type name="Journal Article"&gt;17&lt;/ref-type&gt;&lt;contributors&gt;&lt;authors&gt;&lt;author&gt;Ada, RajneetKaur&lt;/author&gt;&lt;/authors&gt;&lt;/contributors&gt;&lt;titles&gt;&lt;title&gt;&lt;style face="italic" font="default" size="14"&gt;Feature Extraction and Principal Component Analysis for Lung Cancer Detection in CT scan Images&lt;/style&gt;&lt;/title&gt;&lt;secondary-title&gt;International Journal of Advanced Research in Computer Science and Software Engineering&lt;/secondary-title&gt;&lt;/titles&gt;&lt;periodical&gt;&lt;full-title&gt;International Journal of Advanced Research in Computer Science and Software Engineering&lt;/full-title&gt;&lt;/periodical&gt;&lt;pages&gt;187-190&lt;/pages&gt;&lt;volume&gt;3&lt;/volume&gt;&lt;number&gt;3&lt;/number&gt;&lt;dates&gt;&lt;year&gt;2013&lt;/year&gt;&lt;/dates&gt;&lt;urls&gt;&lt;/urls&gt;&lt;/record&gt;&lt;/Cite&gt;&lt;/EndNote&gt;</w:instrText>
      </w:r>
      <w:r w:rsidR="00146B19" w:rsidRPr="003D6A42">
        <w:rPr>
          <w:rStyle w:val="hps"/>
          <w:color w:val="000000" w:themeColor="text1"/>
        </w:rPr>
        <w:fldChar w:fldCharType="separate"/>
      </w:r>
      <w:r w:rsidR="00146B19" w:rsidRPr="003D6A42">
        <w:rPr>
          <w:rStyle w:val="hps"/>
          <w:noProof/>
          <w:color w:val="000000" w:themeColor="text1"/>
        </w:rPr>
        <w:t>[</w:t>
      </w:r>
      <w:hyperlink w:anchor="_ENREF_7" w:tooltip="Ada, 2013 #102" w:history="1">
        <w:r w:rsidR="00146B19" w:rsidRPr="003D6A42">
          <w:rPr>
            <w:rStyle w:val="hps"/>
            <w:noProof/>
            <w:color w:val="000000" w:themeColor="text1"/>
          </w:rPr>
          <w:t>7</w:t>
        </w:r>
      </w:hyperlink>
      <w:r w:rsidR="00146B19" w:rsidRPr="003D6A42">
        <w:rPr>
          <w:rStyle w:val="hps"/>
          <w:noProof/>
          <w:color w:val="000000" w:themeColor="text1"/>
        </w:rPr>
        <w:t>]</w:t>
      </w:r>
      <w:r w:rsidR="00146B19" w:rsidRPr="003D6A42">
        <w:rPr>
          <w:rStyle w:val="hps"/>
          <w:color w:val="000000" w:themeColor="text1"/>
        </w:rPr>
        <w:fldChar w:fldCharType="end"/>
      </w:r>
      <w:r w:rsidR="00146B19" w:rsidRPr="003D6A42">
        <w:t xml:space="preserve">. </w:t>
      </w:r>
      <w:proofErr w:type="gramStart"/>
      <w:r w:rsidR="00146B19" w:rsidRPr="003D6A42">
        <w:t xml:space="preserve">Bước đầu tiên </w:t>
      </w:r>
      <w:r w:rsidR="00456922" w:rsidRPr="003D6A42">
        <w:t>của PCA là chuẩn hóa dữ liệu.</w:t>
      </w:r>
      <w:proofErr w:type="gramEnd"/>
      <w:r w:rsidR="00456922" w:rsidRPr="003D6A42">
        <w:t xml:space="preserve"> </w:t>
      </w:r>
      <w:proofErr w:type="gramStart"/>
      <w:r w:rsidR="00456922" w:rsidRPr="003D6A42">
        <w:t>Điều này có nghĩa là trừ giá trị trung bình của tập mẫu với từng giá trị của tập, sau đó chia cho tổng số mẫu.</w:t>
      </w:r>
      <w:proofErr w:type="gramEnd"/>
      <w:r w:rsidR="00456922" w:rsidRPr="003D6A42">
        <w:t xml:space="preserve"> Công thức 2 mô tả quá trình này:</w:t>
      </w:r>
    </w:p>
    <w:p w:rsidR="00456922" w:rsidRPr="003D6A42" w:rsidRDefault="00456922" w:rsidP="00EF32AD">
      <w:pPr>
        <w:tabs>
          <w:tab w:val="left" w:pos="3828"/>
        </w:tabs>
        <w:snapToGrid w:val="0"/>
        <w:spacing w:before="120" w:after="120"/>
        <w:rPr>
          <w:color w:val="000000" w:themeColor="text1"/>
        </w:rPr>
      </w:pPr>
      <m:oMath>
        <m:r>
          <w:rPr>
            <w:rFonts w:ascii="Cambria Math" w:hAnsi="Cambria Math"/>
            <w:color w:val="000000" w:themeColor="text1"/>
          </w:rPr>
          <m:t>s=</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nary>
                  <m:naryPr>
                    <m:chr m:val="∑"/>
                    <m:limLoc m:val="undOvr"/>
                    <m:ctrlPr>
                      <w:rPr>
                        <w:rFonts w:ascii="Cambria Math" w:hAnsi="Cambria Math"/>
                        <w:i/>
                        <w:color w:val="000000" w:themeColor="text1"/>
                      </w:rPr>
                    </m:ctrlPr>
                  </m:naryPr>
                  <m:sub>
                    <m:r>
                      <w:rPr>
                        <w:rFonts w:ascii="Cambria Math" w:hAnsi="Cambria Math"/>
                        <w:color w:val="000000" w:themeColor="text1"/>
                      </w:rPr>
                      <m:t>i=1</m:t>
                    </m:r>
                  </m:sub>
                  <m:sup>
                    <m:r>
                      <w:rPr>
                        <w:rFonts w:ascii="Cambria Math" w:hAnsi="Cambria Math"/>
                        <w:color w:val="000000" w:themeColor="text1"/>
                      </w:rPr>
                      <m:t>n</m:t>
                    </m:r>
                  </m:sup>
                  <m:e>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X)</m:t>
                        </m:r>
                      </m:e>
                    </m:acc>
                  </m:e>
                </m:nary>
              </m:num>
              <m:den>
                <m:r>
                  <w:rPr>
                    <w:rFonts w:ascii="Cambria Math" w:hAnsi="Cambria Math"/>
                    <w:color w:val="000000" w:themeColor="text1"/>
                  </w:rPr>
                  <m:t>(n-1)</m:t>
                </m:r>
              </m:den>
            </m:f>
          </m:e>
        </m:rad>
      </m:oMath>
      <w:r w:rsidRPr="003D6A42">
        <w:rPr>
          <w:color w:val="000000" w:themeColor="text1"/>
        </w:rPr>
        <w:tab/>
        <w:t>(2)</w:t>
      </w:r>
    </w:p>
    <w:p w:rsidR="00456922" w:rsidRPr="003D6A42" w:rsidRDefault="00456922" w:rsidP="00EF32AD">
      <w:pPr>
        <w:spacing w:before="120" w:after="120"/>
      </w:pPr>
      <w:r w:rsidRPr="003D6A42">
        <w:t xml:space="preserve">Bước hai, tính ma trận hiệp phương sai từ dữ liệu đã được chuẩn hóa </w:t>
      </w:r>
      <w:proofErr w:type="gramStart"/>
      <w:r w:rsidRPr="003D6A42">
        <w:t>theo</w:t>
      </w:r>
      <w:proofErr w:type="gramEnd"/>
      <w:r w:rsidRPr="003D6A42">
        <w:t>:</w:t>
      </w:r>
    </w:p>
    <w:p w:rsidR="00456922" w:rsidRPr="003D6A42" w:rsidRDefault="00B55722" w:rsidP="00EF32AD">
      <w:pPr>
        <w:snapToGrid w:val="0"/>
        <w:spacing w:before="120" w:after="120"/>
        <w:rPr>
          <w:color w:val="000000" w:themeColor="text1"/>
        </w:rPr>
      </w:pPr>
      <m:oMath>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m×n</m:t>
            </m:r>
          </m:sup>
        </m:sSup>
        <m:r>
          <w:rPr>
            <w:rFonts w:ascii="Cambria Math" w:hAnsi="Cambria Math"/>
            <w:color w:val="000000" w:themeColor="text1"/>
          </w:rPr>
          <m:t>=</m:t>
        </m:r>
        <m:d>
          <m:dPr>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i,j</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i,j</m:t>
                </m:r>
              </m:sub>
            </m:sSub>
            <m:r>
              <w:rPr>
                <w:rFonts w:ascii="Cambria Math" w:hAnsi="Cambria Math"/>
                <w:color w:val="000000" w:themeColor="text1"/>
              </w:rPr>
              <m:t>=cov(</m:t>
            </m:r>
            <m:sSub>
              <m:sSubPr>
                <m:ctrlPr>
                  <w:rPr>
                    <w:rFonts w:ascii="Cambria Math" w:hAnsi="Cambria Math"/>
                    <w:i/>
                    <w:color w:val="000000" w:themeColor="text1"/>
                  </w:rPr>
                </m:ctrlPr>
              </m:sSubPr>
              <m:e>
                <m:r>
                  <w:rPr>
                    <w:rFonts w:ascii="Cambria Math" w:hAnsi="Cambria Math"/>
                    <w:color w:val="000000" w:themeColor="text1"/>
                  </w:rPr>
                  <m:t>Dim</m:t>
                </m:r>
              </m:e>
              <m:sub>
                <m:r>
                  <w:rPr>
                    <w:rFonts w:ascii="Cambria Math" w:hAnsi="Cambria Math"/>
                    <w:color w:val="000000" w:themeColor="text1"/>
                  </w:rPr>
                  <m:t>i</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Dim</m:t>
                </m:r>
              </m:e>
              <m:sub>
                <m:r>
                  <w:rPr>
                    <w:rFonts w:ascii="Cambria Math" w:hAnsi="Cambria Math"/>
                    <w:color w:val="000000" w:themeColor="text1"/>
                  </w:rPr>
                  <m:t>i</m:t>
                </m:r>
              </m:sub>
            </m:sSub>
            <m:r>
              <w:rPr>
                <w:rFonts w:ascii="Cambria Math" w:hAnsi="Cambria Math"/>
                <w:color w:val="000000" w:themeColor="text1"/>
              </w:rPr>
              <m:t>)</m:t>
            </m:r>
          </m:e>
        </m:d>
      </m:oMath>
      <w:r w:rsidR="00456922" w:rsidRPr="003D6A42">
        <w:rPr>
          <w:color w:val="000000" w:themeColor="text1"/>
        </w:rPr>
        <w:t xml:space="preserve"> (3)</w:t>
      </w:r>
    </w:p>
    <w:p w:rsidR="004B790A" w:rsidRPr="003D6A42" w:rsidRDefault="005461D2" w:rsidP="00EF32AD">
      <w:pPr>
        <w:spacing w:before="120" w:after="120"/>
        <w:rPr>
          <w:color w:val="000000" w:themeColor="text1"/>
        </w:rPr>
      </w:pPr>
      <w:proofErr w:type="gramStart"/>
      <w:r w:rsidRPr="003D6A42">
        <w:t xml:space="preserve">Trong đó </w:t>
      </w:r>
      <m:oMath>
        <m:sSup>
          <m:sSupPr>
            <m:ctrlPr>
              <w:rPr>
                <w:rFonts w:ascii="Cambria Math" w:hAnsi="Cambria Math"/>
                <w:i/>
                <w:color w:val="000000" w:themeColor="text1"/>
              </w:rPr>
            </m:ctrlPr>
          </m:sSupPr>
          <m:e>
            <m:r>
              <w:rPr>
                <w:rFonts w:ascii="Cambria Math" w:hAnsi="Cambria Math"/>
                <w:color w:val="000000" w:themeColor="text1"/>
              </w:rPr>
              <m:t>C</m:t>
            </m:r>
          </m:e>
          <m:sup>
            <m:r>
              <w:rPr>
                <w:rFonts w:ascii="Cambria Math" w:hAnsi="Cambria Math"/>
                <w:color w:val="000000" w:themeColor="text1"/>
              </w:rPr>
              <m:t>m×n</m:t>
            </m:r>
          </m:sup>
        </m:sSup>
      </m:oMath>
      <w:r w:rsidRPr="003D6A42">
        <w:rPr>
          <w:color w:val="000000" w:themeColor="text1"/>
        </w:rPr>
        <w:t xml:space="preserve"> là ma trận với m hàng và n cột, </w:t>
      </w:r>
      <m:oMath>
        <m:sSub>
          <m:sSubPr>
            <m:ctrlPr>
              <w:rPr>
                <w:rFonts w:ascii="Cambria Math" w:hAnsi="Cambria Math"/>
                <w:i/>
                <w:color w:val="000000" w:themeColor="text1"/>
              </w:rPr>
            </m:ctrlPr>
          </m:sSubPr>
          <m:e>
            <m:r>
              <w:rPr>
                <w:rFonts w:ascii="Cambria Math" w:hAnsi="Cambria Math"/>
                <w:color w:val="000000" w:themeColor="text1"/>
              </w:rPr>
              <m:t>Dim</m:t>
            </m:r>
          </m:e>
          <m:sub>
            <m:r>
              <w:rPr>
                <w:rFonts w:ascii="Cambria Math" w:hAnsi="Cambria Math"/>
                <w:color w:val="000000" w:themeColor="text1"/>
              </w:rPr>
              <m:t>i</m:t>
            </m:r>
          </m:sub>
        </m:sSub>
      </m:oMath>
      <w:r w:rsidRPr="003D6A42">
        <w:rPr>
          <w:color w:val="000000" w:themeColor="text1"/>
        </w:rPr>
        <w:t xml:space="preserve"> là chiều thứ i.</w:t>
      </w:r>
      <w:proofErr w:type="gramEnd"/>
    </w:p>
    <w:p w:rsidR="005461D2" w:rsidRPr="003D6A42" w:rsidRDefault="005461D2" w:rsidP="00EF32AD">
      <w:pPr>
        <w:spacing w:before="120" w:after="120"/>
        <w:rPr>
          <w:color w:val="000000" w:themeColor="text1"/>
        </w:rPr>
      </w:pPr>
      <w:r w:rsidRPr="003D6A42">
        <w:rPr>
          <w:color w:val="000000" w:themeColor="text1"/>
        </w:rPr>
        <w:t xml:space="preserve">Tiếp </w:t>
      </w:r>
      <w:proofErr w:type="gramStart"/>
      <w:r w:rsidRPr="003D6A42">
        <w:rPr>
          <w:color w:val="000000" w:themeColor="text1"/>
        </w:rPr>
        <w:t>theo</w:t>
      </w:r>
      <w:proofErr w:type="gramEnd"/>
      <w:r w:rsidRPr="003D6A42">
        <w:rPr>
          <w:color w:val="000000" w:themeColor="text1"/>
        </w:rPr>
        <w:t>, vector riêng và giá trị riêng của ma trận hiệp phương sai được tính. Ta được đa thức đặc trưng:</w:t>
      </w:r>
    </w:p>
    <w:p w:rsidR="005461D2" w:rsidRPr="003D6A42" w:rsidRDefault="00B55722" w:rsidP="00EF32AD">
      <w:pPr>
        <w:tabs>
          <w:tab w:val="left" w:pos="3828"/>
        </w:tabs>
        <w:snapToGrid w:val="0"/>
        <w:spacing w:before="120" w:after="120"/>
        <w:rPr>
          <w:rStyle w:val="x"/>
          <w:color w:val="000000" w:themeColor="text1"/>
        </w:rPr>
      </w:pPr>
      <m:oMath>
        <m:func>
          <m:funcPr>
            <m:ctrlPr>
              <w:rPr>
                <w:rStyle w:val="x"/>
                <w:rFonts w:ascii="Cambria Math" w:hAnsi="Cambria Math"/>
                <w:color w:val="000000" w:themeColor="text1"/>
              </w:rPr>
            </m:ctrlPr>
          </m:funcPr>
          <m:fName>
            <m:r>
              <m:rPr>
                <m:sty m:val="p"/>
              </m:rPr>
              <w:rPr>
                <w:rStyle w:val="x"/>
                <w:rFonts w:ascii="Cambria Math" w:hAnsi="Cambria Math"/>
                <w:color w:val="000000" w:themeColor="text1"/>
              </w:rPr>
              <m:t>det</m:t>
            </m:r>
          </m:fName>
          <m:e>
            <m:d>
              <m:dPr>
                <m:ctrlPr>
                  <w:rPr>
                    <w:rStyle w:val="x"/>
                    <w:rFonts w:ascii="Cambria Math" w:hAnsi="Cambria Math"/>
                    <w:i/>
                    <w:color w:val="000000" w:themeColor="text1"/>
                  </w:rPr>
                </m:ctrlPr>
              </m:dPr>
              <m:e>
                <m:r>
                  <w:rPr>
                    <w:rStyle w:val="x"/>
                    <w:rFonts w:ascii="Cambria Math" w:hAnsi="Cambria Math"/>
                    <w:color w:val="000000" w:themeColor="text1"/>
                  </w:rPr>
                  <m:t>C-λI</m:t>
                </m:r>
              </m:e>
            </m:d>
          </m:e>
        </m:func>
        <m:r>
          <w:rPr>
            <w:rStyle w:val="x"/>
            <w:rFonts w:ascii="Cambria Math" w:hAnsi="Cambria Math"/>
            <w:color w:val="000000" w:themeColor="text1"/>
          </w:rPr>
          <m:t>=0</m:t>
        </m:r>
      </m:oMath>
      <w:r w:rsidR="005461D2" w:rsidRPr="003D6A42">
        <w:rPr>
          <w:rStyle w:val="x"/>
          <w:color w:val="000000" w:themeColor="text1"/>
        </w:rPr>
        <w:tab/>
      </w:r>
      <w:r w:rsidR="00EC34B1" w:rsidRPr="003D6A42">
        <w:rPr>
          <w:rStyle w:val="x"/>
          <w:color w:val="000000" w:themeColor="text1"/>
        </w:rPr>
        <w:t>4</w:t>
      </w:r>
      <w:r w:rsidR="005461D2" w:rsidRPr="003D6A42">
        <w:rPr>
          <w:rStyle w:val="x"/>
          <w:color w:val="000000" w:themeColor="text1"/>
        </w:rPr>
        <w:t>)</w:t>
      </w:r>
    </w:p>
    <w:p w:rsidR="005461D2" w:rsidRPr="003D6A42" w:rsidRDefault="005461D2" w:rsidP="00EF32AD">
      <w:pPr>
        <w:spacing w:before="120" w:after="120"/>
        <w:rPr>
          <w:color w:val="000000" w:themeColor="text1"/>
        </w:rPr>
      </w:pPr>
      <w:r w:rsidRPr="003D6A42">
        <w:rPr>
          <w:color w:val="000000" w:themeColor="text1"/>
        </w:rPr>
        <w:t>Với mỗi vector riêng, ta có:</w:t>
      </w:r>
    </w:p>
    <w:p w:rsidR="005461D2" w:rsidRPr="003D6A42" w:rsidRDefault="005461D2" w:rsidP="00EF32AD">
      <w:pPr>
        <w:tabs>
          <w:tab w:val="left" w:pos="3828"/>
        </w:tabs>
        <w:snapToGrid w:val="0"/>
        <w:spacing w:before="120" w:after="120"/>
        <w:rPr>
          <w:rStyle w:val="x"/>
          <w:rFonts w:ascii="Cambria Math" w:hAnsi="Cambria Math"/>
        </w:rPr>
      </w:pPr>
      <w:r w:rsidRPr="003D6A42">
        <w:rPr>
          <w:rStyle w:val="x"/>
          <w:rFonts w:ascii="Cambria Math" w:hAnsi="Cambria Math"/>
          <w:color w:val="000000" w:themeColor="text1"/>
        </w:rPr>
        <w:t>(</w:t>
      </w:r>
      <m:oMath>
        <m:r>
          <m:rPr>
            <m:sty m:val="p"/>
          </m:rPr>
          <w:rPr>
            <w:rStyle w:val="x"/>
            <w:rFonts w:ascii="Cambria Math" w:hAnsi="Cambria Math"/>
            <w:color w:val="000000" w:themeColor="text1"/>
          </w:rPr>
          <m:t>C-λI)x=0</m:t>
        </m:r>
      </m:oMath>
      <w:r w:rsidRPr="003D6A42">
        <w:rPr>
          <w:rStyle w:val="x"/>
          <w:rFonts w:ascii="Cambria Math" w:hAnsi="Cambria Math"/>
          <w:color w:val="000000" w:themeColor="text1"/>
        </w:rPr>
        <w:tab/>
      </w:r>
      <w:r w:rsidRPr="004B5D16">
        <w:t>(</w:t>
      </w:r>
      <w:r w:rsidR="00EC34B1" w:rsidRPr="004B5D16">
        <w:t>5</w:t>
      </w:r>
      <w:r w:rsidRPr="004B5D16">
        <w:t>)</w:t>
      </w:r>
      <w:r w:rsidRPr="003D6A42">
        <w:rPr>
          <w:rStyle w:val="x"/>
          <w:rFonts w:ascii="Cambria Math" w:hAnsi="Cambria Math"/>
        </w:rPr>
        <w:t xml:space="preserve"> </w:t>
      </w:r>
    </w:p>
    <w:p w:rsidR="00B75DBA" w:rsidRPr="003D6A42" w:rsidRDefault="00B75DBA" w:rsidP="00EF32AD">
      <w:pPr>
        <w:spacing w:before="120" w:after="120"/>
        <w:rPr>
          <w:rStyle w:val="x"/>
          <w:color w:val="000000" w:themeColor="text1"/>
        </w:rPr>
      </w:pPr>
      <w:r w:rsidRPr="003D6A42">
        <w:rPr>
          <w:rStyle w:val="x"/>
          <w:color w:val="000000" w:themeColor="text1"/>
        </w:rPr>
        <w:t xml:space="preserve">Với </w:t>
      </w:r>
      <m:oMath>
        <m:r>
          <w:rPr>
            <w:rStyle w:val="x"/>
            <w:rFonts w:ascii="Cambria Math" w:hAnsi="Cambria Math"/>
            <w:color w:val="000000" w:themeColor="text1"/>
          </w:rPr>
          <m:t>x</m:t>
        </m:r>
      </m:oMath>
      <w:r w:rsidRPr="003D6A42">
        <w:rPr>
          <w:rStyle w:val="x"/>
          <w:color w:val="000000" w:themeColor="text1"/>
        </w:rPr>
        <w:t xml:space="preserve"> là vector riêng của giá trị </w:t>
      </w:r>
      <w:proofErr w:type="gramStart"/>
      <w:r w:rsidRPr="003D6A42">
        <w:rPr>
          <w:rStyle w:val="x"/>
          <w:color w:val="000000" w:themeColor="text1"/>
        </w:rPr>
        <w:t xml:space="preserve">riêng  </w:t>
      </w:r>
      <w:proofErr w:type="gramEnd"/>
      <m:oMath>
        <m:r>
          <m:rPr>
            <m:sty m:val="p"/>
          </m:rPr>
          <w:rPr>
            <w:rStyle w:val="x"/>
            <w:rFonts w:ascii="Cambria Math" w:hAnsi="Cambria Math"/>
            <w:color w:val="000000" w:themeColor="text1"/>
          </w:rPr>
          <m:t>λ</m:t>
        </m:r>
      </m:oMath>
      <w:r w:rsidRPr="003D6A42">
        <w:rPr>
          <w:rStyle w:val="x"/>
          <w:color w:val="000000" w:themeColor="text1"/>
        </w:rPr>
        <w:t>.</w:t>
      </w:r>
    </w:p>
    <w:p w:rsidR="00B75DBA" w:rsidRPr="003D6A42" w:rsidRDefault="00B75DBA" w:rsidP="00EF32AD">
      <w:pPr>
        <w:snapToGrid w:val="0"/>
        <w:spacing w:before="120" w:after="120"/>
        <w:ind w:firstLine="284"/>
        <w:rPr>
          <w:rStyle w:val="hps"/>
        </w:rPr>
      </w:pPr>
      <w:r w:rsidRPr="003D6A42">
        <w:rPr>
          <w:rStyle w:val="hps"/>
        </w:rPr>
        <w:lastRenderedPageBreak/>
        <w:t xml:space="preserve">Sau đó các vector riêng được sắp xếp lại </w:t>
      </w:r>
      <w:proofErr w:type="gramStart"/>
      <w:r w:rsidRPr="003D6A42">
        <w:rPr>
          <w:rStyle w:val="hps"/>
        </w:rPr>
        <w:t>theo</w:t>
      </w:r>
      <w:proofErr w:type="gramEnd"/>
      <w:r w:rsidRPr="003D6A42">
        <w:rPr>
          <w:rStyle w:val="hps"/>
        </w:rPr>
        <w:t xml:space="preserve"> thứ tự độ lớn của giá trị riêng tương ứng, xếp từ cao đến thấp. </w:t>
      </w:r>
      <w:proofErr w:type="gramStart"/>
      <w:r w:rsidRPr="003D6A42">
        <w:rPr>
          <w:rStyle w:val="hps"/>
        </w:rPr>
        <w:t>Trong đó vector riêng nào có giá trị riêng lớn nhất là thành phần chính của tập dữ liệu.</w:t>
      </w:r>
      <w:proofErr w:type="gramEnd"/>
      <w:r w:rsidRPr="003D6A42">
        <w:rPr>
          <w:rStyle w:val="hps"/>
        </w:rPr>
        <w:t xml:space="preserve">  </w:t>
      </w:r>
      <w:proofErr w:type="gramStart"/>
      <w:r w:rsidRPr="003D6A42">
        <w:rPr>
          <w:rStyle w:val="hps"/>
        </w:rPr>
        <w:t>Ma trận gồm vector riêng đã sắp thứ tự chính là một hệ quy chiếu mới.</w:t>
      </w:r>
      <w:proofErr w:type="gramEnd"/>
      <w:r w:rsidRPr="003D6A42">
        <w:rPr>
          <w:rStyle w:val="hps"/>
        </w:rPr>
        <w:t xml:space="preserve"> Bước cuối là chiếu tập mẫu ban đầu vào trong hệ quy chiếu mới </w:t>
      </w:r>
      <w:proofErr w:type="gramStart"/>
      <w:r w:rsidRPr="003D6A42">
        <w:rPr>
          <w:rStyle w:val="hps"/>
        </w:rPr>
        <w:t>theo</w:t>
      </w:r>
      <w:proofErr w:type="gramEnd"/>
      <w:r w:rsidRPr="003D6A42">
        <w:rPr>
          <w:rStyle w:val="hps"/>
        </w:rPr>
        <w:t xml:space="preserve"> công thức</w:t>
      </w:r>
      <w:r w:rsidR="00156E97" w:rsidRPr="003D6A42">
        <w:rPr>
          <w:rStyle w:val="hps"/>
        </w:rPr>
        <w:t>:</w:t>
      </w:r>
    </w:p>
    <w:p w:rsidR="005461D2" w:rsidRPr="003D6A42" w:rsidRDefault="00B75DBA" w:rsidP="00EF32AD">
      <w:pPr>
        <w:tabs>
          <w:tab w:val="left" w:pos="3828"/>
        </w:tabs>
        <w:snapToGrid w:val="0"/>
        <w:spacing w:before="120" w:after="120"/>
        <w:rPr>
          <w:rStyle w:val="hps"/>
          <w:b/>
          <w:color w:val="000000"/>
        </w:rPr>
      </w:pPr>
      <m:oMath>
        <m:r>
          <w:rPr>
            <w:rStyle w:val="x"/>
            <w:rFonts w:ascii="Cambria Math" w:hAnsi="Cambria Math"/>
            <w:color w:val="000000" w:themeColor="text1"/>
          </w:rPr>
          <m:t>Y=</m:t>
        </m:r>
        <m:sSub>
          <m:sSubPr>
            <m:ctrlPr>
              <w:rPr>
                <w:rStyle w:val="x"/>
                <w:rFonts w:ascii="Cambria Math" w:hAnsi="Cambria Math"/>
                <w:i/>
                <w:color w:val="000000" w:themeColor="text1"/>
              </w:rPr>
            </m:ctrlPr>
          </m:sSubPr>
          <m:e>
            <m:r>
              <w:rPr>
                <w:rStyle w:val="x"/>
                <w:rFonts w:ascii="Cambria Math" w:hAnsi="Cambria Math"/>
                <w:color w:val="000000" w:themeColor="text1"/>
              </w:rPr>
              <m:t>X</m:t>
            </m:r>
          </m:e>
          <m:sub>
            <m:r>
              <w:rPr>
                <w:rStyle w:val="x"/>
                <w:rFonts w:ascii="Cambria Math" w:hAnsi="Cambria Math"/>
                <w:color w:val="000000" w:themeColor="text1"/>
              </w:rPr>
              <m:t>adj</m:t>
            </m:r>
          </m:sub>
        </m:sSub>
        <m:r>
          <w:rPr>
            <w:rStyle w:val="x"/>
            <w:rFonts w:ascii="Cambria Math" w:hAnsi="Cambria Math"/>
            <w:color w:val="000000" w:themeColor="text1"/>
          </w:rPr>
          <m:t>*V</m:t>
        </m:r>
      </m:oMath>
      <w:r w:rsidRPr="003D6A42">
        <w:rPr>
          <w:rStyle w:val="x"/>
          <w:color w:val="000000" w:themeColor="text1"/>
        </w:rPr>
        <w:t xml:space="preserve">  </w:t>
      </w:r>
      <w:r w:rsidRPr="003D6A42">
        <w:rPr>
          <w:rStyle w:val="x"/>
          <w:color w:val="000000" w:themeColor="text1"/>
        </w:rPr>
        <w:tab/>
        <w:t>(</w:t>
      </w:r>
      <w:r w:rsidR="00EC34B1" w:rsidRPr="003D6A42">
        <w:rPr>
          <w:rStyle w:val="x"/>
          <w:color w:val="000000" w:themeColor="text1"/>
        </w:rPr>
        <w:t>6</w:t>
      </w:r>
      <w:r w:rsidRPr="003D6A42">
        <w:rPr>
          <w:rStyle w:val="x"/>
          <w:color w:val="000000" w:themeColor="text1"/>
        </w:rPr>
        <w:t>)</w:t>
      </w:r>
    </w:p>
    <w:p w:rsidR="003E5987" w:rsidRPr="003D6A42" w:rsidRDefault="005461D2" w:rsidP="00EF32AD">
      <w:pPr>
        <w:snapToGrid w:val="0"/>
        <w:spacing w:before="120" w:after="120"/>
        <w:rPr>
          <w:rStyle w:val="x"/>
          <w:color w:val="000000" w:themeColor="text1"/>
        </w:rPr>
      </w:pPr>
      <w:r w:rsidRPr="003D6A42">
        <w:rPr>
          <w:rStyle w:val="hps"/>
          <w:b/>
          <w:color w:val="000000"/>
        </w:rPr>
        <w:t xml:space="preserve"> </w:t>
      </w:r>
      <w:r w:rsidR="007F0DE3" w:rsidRPr="003D6A42">
        <w:rPr>
          <w:rStyle w:val="x"/>
          <w:color w:val="000000" w:themeColor="text1"/>
        </w:rPr>
        <w:t xml:space="preserve">Trong đó </w:t>
      </w:r>
      <m:oMath>
        <m:sSub>
          <m:sSubPr>
            <m:ctrlPr>
              <w:rPr>
                <w:rStyle w:val="x"/>
                <w:rFonts w:ascii="Cambria Math" w:hAnsi="Cambria Math"/>
                <w:i/>
                <w:color w:val="000000" w:themeColor="text1"/>
              </w:rPr>
            </m:ctrlPr>
          </m:sSubPr>
          <m:e>
            <m:r>
              <w:rPr>
                <w:rStyle w:val="x"/>
                <w:rFonts w:ascii="Cambria Math" w:hAnsi="Cambria Math"/>
                <w:color w:val="000000" w:themeColor="text1"/>
              </w:rPr>
              <m:t>X</m:t>
            </m:r>
          </m:e>
          <m:sub>
            <m:r>
              <w:rPr>
                <w:rStyle w:val="x"/>
                <w:rFonts w:ascii="Cambria Math" w:hAnsi="Cambria Math"/>
                <w:color w:val="000000" w:themeColor="text1"/>
              </w:rPr>
              <m:t>adj</m:t>
            </m:r>
          </m:sub>
        </m:sSub>
      </m:oMath>
      <w:r w:rsidR="007F0DE3" w:rsidRPr="003D6A42">
        <w:rPr>
          <w:rStyle w:val="x"/>
          <w:color w:val="000000" w:themeColor="text1"/>
        </w:rPr>
        <w:t xml:space="preserve"> là ma trận dữ liệu đã chuẩn hóa,  </w:t>
      </w:r>
      <m:oMath>
        <m:r>
          <w:rPr>
            <w:rStyle w:val="x"/>
            <w:rFonts w:ascii="Cambria Math" w:hAnsi="Cambria Math"/>
            <w:color w:val="000000" w:themeColor="text1"/>
          </w:rPr>
          <m:t>V</m:t>
        </m:r>
      </m:oMath>
      <w:r w:rsidR="007F0DE3" w:rsidRPr="003D6A42">
        <w:rPr>
          <w:rStyle w:val="x"/>
          <w:color w:val="000000" w:themeColor="text1"/>
        </w:rPr>
        <w:t xml:space="preserve"> là ma trận vector riêng đã được sắp xếp </w:t>
      </w:r>
      <w:proofErr w:type="gramStart"/>
      <w:r w:rsidR="007F0DE3" w:rsidRPr="003D6A42">
        <w:rPr>
          <w:rStyle w:val="x"/>
          <w:color w:val="000000" w:themeColor="text1"/>
        </w:rPr>
        <w:t>theo</w:t>
      </w:r>
      <w:proofErr w:type="gramEnd"/>
      <w:r w:rsidR="007F0DE3" w:rsidRPr="003D6A42">
        <w:rPr>
          <w:rStyle w:val="x"/>
          <w:color w:val="000000" w:themeColor="text1"/>
        </w:rPr>
        <w:t xml:space="preserve"> thứ tự cao đến thấp của giá trị riêng tương ứng. </w:t>
      </w:r>
      <m:oMath>
        <m:r>
          <w:rPr>
            <w:rStyle w:val="x"/>
            <w:rFonts w:ascii="Cambria Math" w:hAnsi="Cambria Math"/>
            <w:color w:val="000000" w:themeColor="text1"/>
          </w:rPr>
          <m:t>Y</m:t>
        </m:r>
      </m:oMath>
      <w:r w:rsidR="007F0DE3" w:rsidRPr="003D6A42">
        <w:rPr>
          <w:rStyle w:val="x"/>
          <w:color w:val="000000" w:themeColor="text1"/>
        </w:rPr>
        <w:t xml:space="preserve"> </w:t>
      </w:r>
      <w:proofErr w:type="gramStart"/>
      <w:r w:rsidR="007F0DE3" w:rsidRPr="003D6A42">
        <w:rPr>
          <w:rStyle w:val="x"/>
          <w:color w:val="000000" w:themeColor="text1"/>
        </w:rPr>
        <w:t>là</w:t>
      </w:r>
      <w:proofErr w:type="gramEnd"/>
      <w:r w:rsidR="007F0DE3" w:rsidRPr="003D6A42">
        <w:rPr>
          <w:rStyle w:val="x"/>
          <w:color w:val="000000" w:themeColor="text1"/>
        </w:rPr>
        <w:t xml:space="preserve"> ma trận dữ liệu đã được chiếu vào hệ quy chiếu mới.</w:t>
      </w:r>
    </w:p>
    <w:p w:rsidR="007F0DE3" w:rsidRPr="003D6A42" w:rsidRDefault="007F0DE3" w:rsidP="00EF32AD">
      <w:pPr>
        <w:numPr>
          <w:ilvl w:val="0"/>
          <w:numId w:val="6"/>
        </w:numPr>
        <w:snapToGrid w:val="0"/>
        <w:spacing w:before="120" w:after="120"/>
        <w:ind w:left="426" w:hanging="426"/>
      </w:pPr>
      <w:r w:rsidRPr="003D6A42">
        <w:rPr>
          <w:b/>
        </w:rPr>
        <w:t>THUẬT TOÁN VECTOR HÕ TRỢ (SVM)</w:t>
      </w:r>
    </w:p>
    <w:p w:rsidR="007F0DE3" w:rsidRPr="003D6A42" w:rsidRDefault="007F0DE3" w:rsidP="00EF32AD">
      <w:pPr>
        <w:snapToGrid w:val="0"/>
        <w:spacing w:before="120" w:after="120"/>
        <w:ind w:firstLine="426"/>
        <w:rPr>
          <w:rStyle w:val="hps"/>
        </w:rPr>
      </w:pPr>
      <w:proofErr w:type="gramStart"/>
      <w:r w:rsidRPr="003D6A42">
        <w:rPr>
          <w:rStyle w:val="hps"/>
        </w:rPr>
        <w:t>Sau khi trích đặc trưng bằng phương pháp PCA, các đặc tính của trạng thái té ngã và trạng thái hoạt động hằng ngày có các điểm khác nhau.</w:t>
      </w:r>
      <w:proofErr w:type="gramEnd"/>
      <w:r w:rsidRPr="003D6A42">
        <w:rPr>
          <w:rStyle w:val="hps"/>
        </w:rPr>
        <w:t xml:space="preserve"> Với các nghiên cứu trước </w:t>
      </w:r>
      <w:proofErr w:type="gramStart"/>
      <w:r w:rsidRPr="003D6A42">
        <w:rPr>
          <w:rStyle w:val="hps"/>
        </w:rPr>
        <w:t>đây  đã</w:t>
      </w:r>
      <w:proofErr w:type="gramEnd"/>
      <w:r w:rsidRPr="003D6A42">
        <w:rPr>
          <w:rStyle w:val="hps"/>
        </w:rPr>
        <w:t xml:space="preserve"> thực hiện với nhiều phương pháp nhận dạng té ngã, phương pháp nhận dạng sử dụng thuật toán SVM đã đạt tỉ lệ nhận dạng thành công cao (95,5 % khi đeo cảm biến ở hông). Do đó trong nghiên cứu này, phương pháp nhận dạng dựa vào thuật toán SVM đã được áp dụng</w:t>
      </w:r>
      <w:r w:rsidR="008A6F68" w:rsidRPr="003D6A42">
        <w:rPr>
          <w:rStyle w:val="hps"/>
        </w:rPr>
        <w:t xml:space="preserve"> </w:t>
      </w:r>
      <w:r w:rsidR="008A6F68" w:rsidRPr="003D6A42">
        <w:rPr>
          <w:rStyle w:val="hps"/>
        </w:rPr>
        <w:fldChar w:fldCharType="begin"/>
      </w:r>
      <w:r w:rsidR="008A6F68" w:rsidRPr="003D6A42">
        <w:rPr>
          <w:rStyle w:val="hps"/>
        </w:rPr>
        <w:instrText xml:space="preserve"> ADDIN EN.CITE &lt;EndNote&gt;&lt;Cite&gt;&lt;Author&gt;Hai&lt;/Author&gt;&lt;Year&gt;2013&lt;/Year&gt;&lt;RecNum&gt;100&lt;/RecNum&gt;&lt;DisplayText&gt;[8]&lt;/DisplayText&gt;&lt;record&gt;&lt;rec-number&gt;100&lt;/rec-number&gt;&lt;foreign-keys&gt;&lt;key app="EN" db-id="xw20ssw2c2tzfgexzelxdf0jeftzxf5w0xff" timestamp="1405765869"&gt;100&lt;/key&gt;&lt;/foreign-keys&gt;&lt;ref-type name="Journal Article"&gt;17&lt;/ref-type&gt;&lt;contributors&gt;&lt;authors&gt;&lt;author&gt;Nguyen Thanh Hai&lt;/author&gt;&lt;author&gt;Ngo Quoc Cuong &lt;/author&gt;&lt;author&gt;Truong Quang Dang Khoa&lt;/author&gt;&lt;author&gt;Vo Van Toi&lt;/author&gt;&lt;/authors&gt;&lt;/contributors&gt;&lt;auth-address&gt;(Dr Hai T.Nguyen,nthai@hcmiu.edu.vn)&amp;#xD;(Mr Cuong Q.Ngo,University of Technical Education in HCM,Faculty of Electrical and Electronics Engineering,Ho Chi Minh,Viet Nam,ngoquoccuong175@gmail.com)&amp;#xD;(Dr KHOA Truong Quang Dang,International University of Vietnam National Universities in HCM,Biomedical Engineering,Thu Duc District,Ho Chi Minh City,Viet Nam,khoa@ieee.org)&amp;#xD;(Prof Van Toi Vo,vvtoi@hcmiu.edu.vn)&lt;/auth-address&gt;&lt;titles&gt;&lt;title&gt;&lt;style face="italic" font="default" size="100%"&gt;Temporal Hemodynamic Classification of Two Hands Tapping Using Functional Near – Infrared Spectroscopy&lt;/style&gt;&lt;/title&gt;&lt;secondary-title&gt;Frontiers in Human Neuroscience&lt;/secondary-title&gt;&lt;short-title&gt;Temporal Hemodynamic Classification of Two Hands Tapping Using Functional NIRS&lt;/short-title&gt;&lt;/titles&gt;&lt;periodical&gt;&lt;full-title&gt;Frontiers in Human Neuroscience&lt;/full-title&gt;&lt;/periodical&gt;&lt;pages&gt;516-527&lt;/pages&gt;&lt;keywords&gt;&lt;keyword&gt;artificial neural networks,functional near infrared spectroscopy,Support Vector Machines,polynomial regression algorithm,hand tapping recognition&lt;/keyword&gt;&lt;/keywords&gt;&lt;dates&gt;&lt;year&gt;2013&lt;/year&gt;&lt;pub-dates&gt;&lt;date&gt;2013-September-2&lt;/date&gt;&lt;/pub-dates&gt;&lt;/dates&gt;&lt;isbn&gt;1662-5161&lt;/isbn&gt;&lt;work-type&gt;Original Research&lt;/work-type&gt;&lt;urls&gt;&lt;related-urls&gt;&lt;url&gt;http://www.frontiersin.org/Journal/Abstract.aspx?s=537&amp;amp;name=human_neuroscience&amp;amp;ART_DOI=10.3389/fnhum.2013.00516&lt;/url&gt;&lt;/related-urls&gt;&lt;/urls&gt;&lt;electronic-resource-num&gt;10.3389/fnhum.2013.00516&lt;/electronic-resource-num&gt;&lt;language&gt;English&lt;/language&gt;&lt;/record&gt;&lt;/Cite&gt;&lt;/EndNote&gt;</w:instrText>
      </w:r>
      <w:r w:rsidR="008A6F68" w:rsidRPr="003D6A42">
        <w:rPr>
          <w:rStyle w:val="hps"/>
        </w:rPr>
        <w:fldChar w:fldCharType="separate"/>
      </w:r>
      <w:r w:rsidR="008A6F68" w:rsidRPr="003D6A42">
        <w:rPr>
          <w:rStyle w:val="hps"/>
        </w:rPr>
        <w:t>[</w:t>
      </w:r>
      <w:hyperlink w:anchor="_ENREF_8" w:tooltip="Hai, 2013 #100" w:history="1">
        <w:r w:rsidR="008A6F68" w:rsidRPr="003D6A42">
          <w:rPr>
            <w:rStyle w:val="hps"/>
          </w:rPr>
          <w:t>8</w:t>
        </w:r>
      </w:hyperlink>
      <w:r w:rsidR="008A6F68" w:rsidRPr="003D6A42">
        <w:rPr>
          <w:rStyle w:val="hps"/>
        </w:rPr>
        <w:t>]</w:t>
      </w:r>
      <w:r w:rsidR="008A6F68" w:rsidRPr="003D6A42">
        <w:rPr>
          <w:rStyle w:val="hps"/>
        </w:rPr>
        <w:fldChar w:fldCharType="end"/>
      </w:r>
      <w:r w:rsidRPr="003D6A42">
        <w:rPr>
          <w:rStyle w:val="hps"/>
        </w:rPr>
        <w:t xml:space="preserve">. Ta xem các hệ số có được sau khi trích đặc tính bằng PCA khi hoạt động hằng ngày là một tập dữ liệu và khi té ngã là một tập dữ liệu khác. Thuật toán SVM tuyến tính </w:t>
      </w:r>
      <w:r w:rsidRPr="003D6A42">
        <w:rPr>
          <w:rStyle w:val="hps"/>
        </w:rPr>
        <w:fldChar w:fldCharType="begin"/>
      </w:r>
      <w:r w:rsidRPr="003D6A42">
        <w:rPr>
          <w:rStyle w:val="hps"/>
        </w:rPr>
        <w:instrText xml:space="preserve"> ADDIN EN.CITE &lt;EndNote&gt;&lt;Cite&gt;&lt;Author&gt;Cristianini&lt;/Author&gt;&lt;Year&gt;2000&lt;/Year&gt;&lt;RecNum&gt;120&lt;/RecNum&gt;&lt;DisplayText&gt;[32]&lt;/DisplayText&gt;&lt;record&gt;&lt;rec-number&gt;120&lt;/rec-number&gt;&lt;foreign-keys&gt;&lt;key app="EN" db-id="xw20ssw2c2tzfgexzelxdf0jeftzxf5w0xff" timestamp="1409511596"&gt;120&lt;/key&gt;&lt;/foreign-keys&gt;&lt;ref-type name="Book"&gt;6&lt;/ref-type&gt;&lt;contributors&gt;&lt;authors&gt;&lt;author&gt;Cristianini, Nello, John Shawe-Taylor&lt;/author&gt;&lt;/authors&gt;&lt;/contributors&gt;&lt;titles&gt;&lt;title&gt;&lt;style face="italic" font="default" size="100%"&gt;An introduction to support vector machines and other kernel-based learning methods&lt;/style&gt;&lt;/title&gt;&lt;/titles&gt;&lt;pages&gt;93-112&lt;/pages&gt;&lt;dates&gt;&lt;year&gt;2000&lt;/year&gt;&lt;/dates&gt;&lt;publisher&gt;Cambridge University Press&lt;/publisher&gt;&lt;urls&gt;&lt;/urls&gt;&lt;/record&gt;&lt;/Cite&gt;&lt;/EndNote&gt;</w:instrText>
      </w:r>
      <w:r w:rsidRPr="003D6A42">
        <w:rPr>
          <w:rStyle w:val="hps"/>
        </w:rPr>
        <w:fldChar w:fldCharType="separate"/>
      </w:r>
      <w:r w:rsidRPr="003D6A42">
        <w:rPr>
          <w:rStyle w:val="hps"/>
        </w:rPr>
        <w:t>[</w:t>
      </w:r>
      <w:hyperlink w:anchor="_ENREF_32" w:tooltip="Cristianini, 2000 #120" w:history="1">
        <w:r w:rsidRPr="003D6A42">
          <w:rPr>
            <w:rStyle w:val="hps"/>
          </w:rPr>
          <w:t>32</w:t>
        </w:r>
      </w:hyperlink>
      <w:r w:rsidRPr="003D6A42">
        <w:rPr>
          <w:rStyle w:val="hps"/>
        </w:rPr>
        <w:t>]</w:t>
      </w:r>
      <w:r w:rsidRPr="003D6A42">
        <w:rPr>
          <w:rStyle w:val="hps"/>
        </w:rPr>
        <w:fldChar w:fldCharType="end"/>
      </w:r>
      <w:r w:rsidRPr="003D6A42">
        <w:rPr>
          <w:rStyle w:val="hps"/>
        </w:rPr>
        <w:t xml:space="preserve"> được áp dụng để chia hai tập thành hai miền với các biên và vector hỗ trợ.</w:t>
      </w:r>
    </w:p>
    <w:p w:rsidR="007F0DE3" w:rsidRPr="003D6A42" w:rsidRDefault="00EF32AD" w:rsidP="00EF32AD">
      <w:pPr>
        <w:spacing w:before="120" w:after="120"/>
        <w:ind w:firstLine="426"/>
      </w:pPr>
      <w:r w:rsidRPr="003D6A42">
        <w:t xml:space="preserve">SVM tuyến thực hiện chia hai tập dữ liệu </w:t>
      </w:r>
      <w:proofErr w:type="gramStart"/>
      <w:r w:rsidRPr="003D6A42">
        <w:t>theo</w:t>
      </w:r>
      <w:proofErr w:type="gramEnd"/>
      <w:r w:rsidRPr="003D6A42">
        <w:t xml:space="preserve"> siêu phẳng tuyến tính. Giả sử ta có tập huấn luyện là</w:t>
      </w:r>
      <m:oMath>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i</m:t>
                </m:r>
              </m:sub>
            </m:sSub>
          </m:e>
        </m:d>
      </m:oMath>
      <w:r w:rsidRPr="003D6A42">
        <w:t xml:space="preserve">, </w:t>
      </w:r>
      <m:oMath>
        <m:r>
          <w:rPr>
            <w:rFonts w:ascii="Cambria Math" w:hAnsi="Cambria Math"/>
          </w:rPr>
          <m:t>i=1,…,l</m:t>
        </m:r>
      </m:oMath>
      <w:r w:rsidRPr="003D6A42">
        <w:t xml:space="preserve"> </w:t>
      </w:r>
      <w:proofErr w:type="gramStart"/>
      <w:r w:rsidRPr="003D6A42">
        <w:t xml:space="preserve">với </w:t>
      </w:r>
      <w:proofErr w:type="gramEnd"/>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-1,1</m:t>
            </m:r>
          </m:e>
        </m:d>
      </m:oMath>
      <w:r w:rsidRPr="003D6A42">
        <w:t>,</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d</m:t>
            </m:r>
          </m:sup>
        </m:sSup>
      </m:oMath>
      <w:r w:rsidRPr="003D6A42">
        <w:t xml:space="preserve"> . Ta muốn phân chia các mẫu tích cực ra khỏi các mẫu thụ động như trong hình 5. </w:t>
      </w:r>
    </w:p>
    <w:p w:rsidR="003E5987" w:rsidRPr="003D6A42" w:rsidRDefault="007F0DE3" w:rsidP="00EF32AD">
      <w:pPr>
        <w:snapToGrid w:val="0"/>
        <w:spacing w:before="120" w:after="120"/>
        <w:rPr>
          <w:rStyle w:val="hps"/>
          <w:b/>
          <w:color w:val="000000"/>
        </w:rPr>
      </w:pPr>
      <w:r w:rsidRPr="003D6A42">
        <w:rPr>
          <w:noProof/>
          <w:lang w:eastAsia="en-US"/>
        </w:rPr>
        <w:drawing>
          <wp:inline distT="0" distB="0" distL="0" distR="0" wp14:anchorId="47840460" wp14:editId="2EA8ADF1">
            <wp:extent cx="2697480" cy="124206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h svm.png"/>
                    <pic:cNvPicPr/>
                  </pic:nvPicPr>
                  <pic:blipFill>
                    <a:blip r:embed="rId14">
                      <a:extLst>
                        <a:ext uri="{28A0092B-C50C-407E-A947-70E740481C1C}">
                          <a14:useLocalDpi xmlns:a14="http://schemas.microsoft.com/office/drawing/2010/main" val="0"/>
                        </a:ext>
                      </a:extLst>
                    </a:blip>
                    <a:stretch>
                      <a:fillRect/>
                    </a:stretch>
                  </pic:blipFill>
                  <pic:spPr>
                    <a:xfrm>
                      <a:off x="0" y="0"/>
                      <a:ext cx="2700020" cy="1243230"/>
                    </a:xfrm>
                    <a:prstGeom prst="rect">
                      <a:avLst/>
                    </a:prstGeom>
                  </pic:spPr>
                </pic:pic>
              </a:graphicData>
            </a:graphic>
          </wp:inline>
        </w:drawing>
      </w:r>
    </w:p>
    <w:p w:rsidR="007F0DE3" w:rsidRPr="003D6A42" w:rsidRDefault="007F0DE3" w:rsidP="00EF32AD">
      <w:pPr>
        <w:spacing w:before="120" w:after="120"/>
        <w:jc w:val="center"/>
        <w:rPr>
          <w:b/>
          <w:i/>
          <w:color w:val="000000"/>
        </w:rPr>
      </w:pPr>
      <w:bookmarkStart w:id="1" w:name="_Toc399197164"/>
      <w:r w:rsidRPr="003D6A42">
        <w:rPr>
          <w:b/>
          <w:i/>
          <w:color w:val="000000"/>
        </w:rPr>
        <w:t xml:space="preserve">Hình </w:t>
      </w:r>
      <w:r w:rsidR="00DA345E" w:rsidRPr="003D6A42">
        <w:rPr>
          <w:b/>
          <w:i/>
          <w:color w:val="000000"/>
        </w:rPr>
        <w:t>5</w:t>
      </w:r>
      <w:r w:rsidRPr="003D6A42">
        <w:rPr>
          <w:b/>
          <w:i/>
          <w:color w:val="000000"/>
        </w:rPr>
        <w:t xml:space="preserve"> Các siêu phẳng H1 và H2 phân chia các mẫu tích cực va thụ động thành hai lớp khác nhau</w:t>
      </w:r>
      <w:bookmarkEnd w:id="1"/>
    </w:p>
    <w:p w:rsidR="00EC34B1" w:rsidRPr="003D6A42" w:rsidRDefault="00EC34B1" w:rsidP="00EF32AD">
      <w:pPr>
        <w:spacing w:before="120" w:after="120"/>
        <w:ind w:firstLine="284"/>
      </w:pPr>
      <w:r w:rsidRPr="003D6A42">
        <w:lastRenderedPageBreak/>
        <w:t xml:space="preserve">Các mẫu tích cực có y = 1 hay H1 và các mẫu thụ động năm trong vùng có y = -1 hay vùng H2. Các điểm </w:t>
      </w:r>
      <m:oMath>
        <m:sSub>
          <m:sSubPr>
            <m:ctrlPr>
              <w:rPr>
                <w:rFonts w:ascii="Cambria Math" w:hAnsi="Cambria Math"/>
                <w:i/>
                <w:noProof/>
              </w:rPr>
            </m:ctrlPr>
          </m:sSubPr>
          <m:e>
            <m:r>
              <w:rPr>
                <w:rFonts w:ascii="Cambria Math" w:hAnsi="Cambria Math"/>
              </w:rPr>
              <m:t>x</m:t>
            </m:r>
          </m:e>
          <m:sub>
            <m:r>
              <w:rPr>
                <w:rFonts w:ascii="Cambria Math" w:hAnsi="Cambria Math"/>
              </w:rPr>
              <m:t>i</m:t>
            </m:r>
          </m:sub>
        </m:sSub>
      </m:oMath>
      <w:r w:rsidRPr="003D6A42">
        <w:t xml:space="preserve"> nằm trên siêu phẳng </w:t>
      </w:r>
      <w:proofErr w:type="gramStart"/>
      <w:r w:rsidRPr="003D6A42">
        <w:t xml:space="preserve">thỏa </w:t>
      </w:r>
      <w:proofErr w:type="gramEnd"/>
      <m:oMath>
        <m:r>
          <m:rPr>
            <m:sty m:val="p"/>
          </m:rPr>
          <w:rPr>
            <w:rFonts w:ascii="Cambria Math" w:hAnsi="Cambria Math"/>
          </w:rPr>
          <m:t>w.x+b=0</m:t>
        </m:r>
      </m:oMath>
      <w:r w:rsidRPr="003D6A42">
        <w:t xml:space="preserve">, trong đó </w:t>
      </w:r>
      <m:oMath>
        <m:d>
          <m:dPr>
            <m:begChr m:val="|"/>
            <m:endChr m:val="|"/>
            <m:ctrlPr>
              <w:rPr>
                <w:rFonts w:ascii="Cambria Math" w:hAnsi="Cambria Math"/>
                <w:noProof/>
              </w:rPr>
            </m:ctrlPr>
          </m:dPr>
          <m:e>
            <m:r>
              <m:rPr>
                <m:sty m:val="p"/>
              </m:rPr>
              <w:rPr>
                <w:rFonts w:ascii="Cambria Math" w:hAnsi="Cambria Math"/>
              </w:rPr>
              <m:t>b</m:t>
            </m:r>
          </m:e>
        </m:d>
        <m:r>
          <m:rPr>
            <m:sty m:val="p"/>
          </m:rPr>
          <w:rPr>
            <w:rFonts w:ascii="Cambria Math" w:hAnsi="Cambria Math"/>
          </w:rPr>
          <m:t>/</m:t>
        </m:r>
        <m:d>
          <m:dPr>
            <m:begChr m:val="‖"/>
            <m:endChr m:val="‖"/>
            <m:ctrlPr>
              <w:rPr>
                <w:rFonts w:ascii="Cambria Math" w:hAnsi="Cambria Math"/>
                <w:noProof/>
              </w:rPr>
            </m:ctrlPr>
          </m:dPr>
          <m:e>
            <m:r>
              <m:rPr>
                <m:sty m:val="p"/>
              </m:rPr>
              <w:rPr>
                <w:rFonts w:ascii="Cambria Math" w:hAnsi="Cambria Math"/>
              </w:rPr>
              <m:t>w</m:t>
            </m:r>
          </m:e>
        </m:d>
      </m:oMath>
      <w:r w:rsidRPr="003D6A42">
        <w:t xml:space="preserve"> là khoảng cách từ các siêu phẳng đến gốc tọa độ và </w:t>
      </w:r>
      <m:oMath>
        <m:d>
          <m:dPr>
            <m:begChr m:val="‖"/>
            <m:endChr m:val="‖"/>
            <m:ctrlPr>
              <w:rPr>
                <w:rFonts w:ascii="Cambria Math" w:hAnsi="Cambria Math"/>
                <w:i/>
                <w:noProof/>
              </w:rPr>
            </m:ctrlPr>
          </m:dPr>
          <m:e>
            <m:r>
              <w:rPr>
                <w:rFonts w:ascii="Cambria Math" w:hAnsi="Cambria Math"/>
              </w:rPr>
              <m:t>w</m:t>
            </m:r>
          </m:e>
        </m:d>
      </m:oMath>
      <w:r w:rsidRPr="003D6A42">
        <w:t xml:space="preserve"> là độ lớn của </w:t>
      </w:r>
      <m:oMath>
        <m:r>
          <w:rPr>
            <w:rFonts w:ascii="Cambria Math" w:hAnsi="Cambria Math"/>
          </w:rPr>
          <m:t>w</m:t>
        </m:r>
      </m:oMath>
      <w:r w:rsidRPr="003D6A42">
        <w:t xml:space="preserve">. Đặt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m:t>
            </m:r>
          </m:sub>
        </m:sSub>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m:t>
                </m:r>
              </m:sub>
            </m:sSub>
          </m:e>
        </m:d>
      </m:oMath>
      <w:r w:rsidRPr="003D6A42">
        <w:t xml:space="preserve"> là  khoảng  cách  ngắn  nhất  từ  siêu  mặt phân  cách đến  mẫu  mẫu tích cực(thụ động) gần  nhất. </w:t>
      </w:r>
      <w:proofErr w:type="gramStart"/>
      <w:r w:rsidRPr="003D6A42">
        <w:t>Định nghĩa “lề” (margin) của siêu mặt phân cách là</w:t>
      </w:r>
      <m:oMath>
        <m:sSub>
          <m:sSubPr>
            <m:ctrlPr>
              <w:rPr>
                <w:rFonts w:ascii="Cambria Math" w:hAnsi="Cambria Math"/>
              </w:rPr>
            </m:ctrlPr>
          </m:sSubPr>
          <m:e>
            <m:r>
              <m:rPr>
                <m:sty m:val="p"/>
              </m:rPr>
              <w:rPr>
                <w:rFonts w:ascii="Cambria Math" w:hAnsi="Cambria Math"/>
              </w:rPr>
              <m:t xml:space="preserve"> d</m:t>
            </m:r>
          </m:e>
          <m:sub>
            <m:r>
              <m:rPr>
                <m:sty m:val="p"/>
              </m:rPr>
              <w:rPr>
                <w:rFonts w:ascii="Cambria Math" w:hAnsi="Cambria Math"/>
              </w:rPr>
              <m:t>+</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m:rPr>
                    <m:sty m:val="p"/>
                  </m:rPr>
                  <w:rPr>
                    <w:rFonts w:ascii="Cambria Math" w:hAnsi="Cambria Math"/>
                  </w:rPr>
                  <m:t>d</m:t>
                </m:r>
              </m:e>
              <m:sub>
                <m:r>
                  <m:rPr>
                    <m:sty m:val="p"/>
                  </m:rPr>
                  <w:rPr>
                    <w:rFonts w:ascii="Cambria Math" w:hAnsi="Cambria Math"/>
                  </w:rPr>
                  <m:t>-</m:t>
                </m:r>
              </m:sub>
            </m:sSub>
          </m:e>
        </m:d>
      </m:oMath>
      <w:r w:rsidRPr="003D6A42">
        <w:t>.</w:t>
      </w:r>
      <w:proofErr w:type="gramEnd"/>
      <w:r w:rsidRPr="003D6A42">
        <w:t xml:space="preserve"> Với  trường  hợp  tập  mẫu  có  thể  phân  loại tuyến tính, thuật toán SVM sử dung để tìm siêu mặt có khoảng cách lề  là  cực đại.  Giả sử các điểm huấn luyện thỏa điều kiện:</w:t>
      </w:r>
    </w:p>
    <w:p w:rsidR="00EC34B1" w:rsidRPr="003D6A42" w:rsidRDefault="00B55722" w:rsidP="00EF32AD">
      <w:pPr>
        <w:tabs>
          <w:tab w:val="left" w:pos="3828"/>
        </w:tabs>
        <w:snapToGrid w:val="0"/>
        <w:spacing w:before="120" w:after="12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 xml:space="preserve">·w+b ≥ +1, for  </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 xml:space="preserve"> =+1</m:t>
        </m:r>
      </m:oMath>
      <w:r w:rsidR="00EC34B1" w:rsidRPr="003D6A42">
        <w:rPr>
          <w:color w:val="000000" w:themeColor="text1"/>
        </w:rPr>
        <w:t xml:space="preserve">  </w:t>
      </w:r>
      <w:r w:rsidR="00EC34B1" w:rsidRPr="003D6A42">
        <w:rPr>
          <w:color w:val="000000" w:themeColor="text1"/>
        </w:rPr>
        <w:tab/>
        <w:t>(7)</w:t>
      </w:r>
    </w:p>
    <w:p w:rsidR="00EC34B1" w:rsidRPr="003D6A42" w:rsidRDefault="00B55722" w:rsidP="00EF32AD">
      <w:pPr>
        <w:tabs>
          <w:tab w:val="left" w:pos="3828"/>
        </w:tabs>
        <w:snapToGrid w:val="0"/>
        <w:spacing w:before="120" w:after="12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r>
          <w:rPr>
            <w:rFonts w:ascii="Cambria Math" w:hAnsi="Cambria Math"/>
            <w:color w:val="000000" w:themeColor="text1"/>
          </w:rPr>
          <m:t xml:space="preserve">·w+b ≤ -1, for  </m:t>
        </m:r>
        <m:sSub>
          <m:sSubPr>
            <m:ctrlPr>
              <w:rPr>
                <w:rFonts w:ascii="Cambria Math" w:hAnsi="Cambria Math"/>
                <w:i/>
                <w:color w:val="000000" w:themeColor="text1"/>
              </w:rPr>
            </m:ctrlPr>
          </m:sSubPr>
          <m:e>
            <m:r>
              <w:rPr>
                <w:rFonts w:ascii="Cambria Math" w:hAnsi="Cambria Math"/>
                <w:color w:val="000000" w:themeColor="text1"/>
              </w:rPr>
              <m:t>y</m:t>
            </m:r>
          </m:e>
          <m:sub>
            <m:r>
              <w:rPr>
                <w:rFonts w:ascii="Cambria Math" w:hAnsi="Cambria Math"/>
                <w:color w:val="000000" w:themeColor="text1"/>
              </w:rPr>
              <m:t>i</m:t>
            </m:r>
          </m:sub>
        </m:sSub>
        <m:r>
          <w:rPr>
            <w:rFonts w:ascii="Cambria Math" w:hAnsi="Cambria Math"/>
            <w:color w:val="000000" w:themeColor="text1"/>
          </w:rPr>
          <m:t xml:space="preserve"> =-1</m:t>
        </m:r>
      </m:oMath>
      <w:r w:rsidR="00EC34B1" w:rsidRPr="003D6A42">
        <w:rPr>
          <w:color w:val="000000" w:themeColor="text1"/>
        </w:rPr>
        <w:t xml:space="preserve"> </w:t>
      </w:r>
      <w:r w:rsidR="00EC34B1" w:rsidRPr="003D6A42">
        <w:rPr>
          <w:color w:val="000000" w:themeColor="text1"/>
        </w:rPr>
        <w:tab/>
        <w:t>(8)</w:t>
      </w:r>
    </w:p>
    <w:p w:rsidR="00EC34B1" w:rsidRPr="003D6A42" w:rsidRDefault="00EC34B1" w:rsidP="00EF32AD">
      <w:pPr>
        <w:spacing w:before="120" w:after="120"/>
      </w:pPr>
      <w:r w:rsidRPr="003D6A42">
        <w:t>Kết hợp (8) và (9)</w:t>
      </w:r>
    </w:p>
    <w:p w:rsidR="00EC34B1" w:rsidRPr="003D6A42" w:rsidRDefault="00B55722" w:rsidP="00EF32AD">
      <w:pPr>
        <w:tabs>
          <w:tab w:val="left" w:pos="4111"/>
        </w:tabs>
        <w:snapToGrid w:val="0"/>
        <w:spacing w:before="120" w:after="120"/>
        <w:rPr>
          <w:color w:val="000000" w:themeColor="text1"/>
        </w:rPr>
      </w:pPr>
      <m:oMath>
        <m:sSub>
          <m:sSubPr>
            <m:ctrlPr>
              <w:rPr>
                <w:rFonts w:ascii="Cambria Math" w:hAnsi="Cambria Math"/>
                <w:color w:val="000000" w:themeColor="text1"/>
              </w:rPr>
            </m:ctrlPr>
          </m:sSubPr>
          <m:e>
            <m:r>
              <m:rPr>
                <m:sty m:val="p"/>
              </m:rPr>
              <w:rPr>
                <w:rFonts w:ascii="Cambria Math" w:hAnsi="Cambria Math"/>
                <w:color w:val="000000" w:themeColor="text1"/>
              </w:rPr>
              <m:t>y</m:t>
            </m:r>
          </m:e>
          <m:sub>
            <m:r>
              <m:rPr>
                <m:sty m:val="p"/>
              </m:rPr>
              <w:rPr>
                <w:rFonts w:ascii="Cambria Math" w:hAnsi="Cambria Math"/>
                <w:color w:val="000000" w:themeColor="text1"/>
              </w:rPr>
              <m:t>i</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x</m:t>
            </m:r>
          </m:e>
          <m:sub>
            <m:r>
              <m:rPr>
                <m:sty m:val="p"/>
              </m:rPr>
              <w:rPr>
                <w:rFonts w:ascii="Cambria Math" w:hAnsi="Cambria Math"/>
                <w:color w:val="000000" w:themeColor="text1"/>
              </w:rPr>
              <m:t>i</m:t>
            </m:r>
          </m:sub>
        </m:sSub>
        <m:r>
          <m:rPr>
            <m:sty m:val="p"/>
          </m:rPr>
          <w:rPr>
            <w:rFonts w:ascii="Cambria Math" w:hAnsi="Cambria Math"/>
            <w:color w:val="000000" w:themeColor="text1"/>
          </w:rPr>
          <m:t>·w+b ) -1</m:t>
        </m:r>
      </m:oMath>
      <w:r w:rsidR="00EC34B1" w:rsidRPr="003D6A42">
        <w:rPr>
          <w:color w:val="000000" w:themeColor="text1"/>
        </w:rPr>
        <w:tab/>
        <w:t>(9)</w:t>
      </w:r>
    </w:p>
    <w:p w:rsidR="00EC34B1" w:rsidRPr="003D6A42" w:rsidRDefault="00EC34B1" w:rsidP="00EF32AD">
      <w:pPr>
        <w:snapToGrid w:val="0"/>
        <w:spacing w:before="120" w:after="120"/>
        <w:ind w:firstLine="284"/>
        <w:rPr>
          <w:rStyle w:val="hps"/>
        </w:rPr>
      </w:pPr>
      <w:r w:rsidRPr="003D6A42">
        <w:rPr>
          <w:rStyle w:val="hps"/>
        </w:rPr>
        <w:t xml:space="preserve">Các mẫu dữ liệu thỏa (7) nằm trên siêu phẳng H1: </w:t>
      </w:r>
      <m:oMath>
        <m:sSub>
          <m:sSubPr>
            <m:ctrlPr>
              <w:rPr>
                <w:rStyle w:val="hps"/>
              </w:rPr>
            </m:ctrlPr>
          </m:sSubPr>
          <m:e>
            <m:r>
              <m:rPr>
                <m:sty m:val="p"/>
              </m:rPr>
              <w:rPr>
                <w:rStyle w:val="hps"/>
                <w:rFonts w:ascii="Cambria Math" w:hAnsi="Cambria Math"/>
              </w:rPr>
              <m:t>x</m:t>
            </m:r>
          </m:e>
          <m:sub>
            <m:r>
              <m:rPr>
                <m:sty m:val="p"/>
              </m:rPr>
              <w:rPr>
                <w:rStyle w:val="hps"/>
                <w:rFonts w:ascii="Cambria Math" w:hAnsi="Cambria Math"/>
              </w:rPr>
              <m:t>i</m:t>
            </m:r>
          </m:sub>
        </m:sSub>
        <m:r>
          <m:rPr>
            <m:sty m:val="p"/>
          </m:rPr>
          <w:rPr>
            <w:rStyle w:val="hps"/>
            <w:rFonts w:ascii="Cambria Math" w:hAnsi="Cambria Math"/>
          </w:rPr>
          <m:t>·w+b= 1</m:t>
        </m:r>
      </m:oMath>
      <w:r w:rsidRPr="003D6A42">
        <w:rPr>
          <w:rStyle w:val="hps"/>
        </w:rPr>
        <w:t xml:space="preserve"> có pháp tuyến vector </w:t>
      </w:r>
      <w:proofErr w:type="gramStart"/>
      <w:r w:rsidRPr="003D6A42">
        <w:rPr>
          <w:rStyle w:val="hps"/>
        </w:rPr>
        <w:t xml:space="preserve">là </w:t>
      </w:r>
      <w:proofErr w:type="gramEnd"/>
      <m:oMath>
        <m:r>
          <m:rPr>
            <m:sty m:val="p"/>
          </m:rPr>
          <w:rPr>
            <w:rStyle w:val="hps"/>
            <w:rFonts w:ascii="Cambria Math" w:hAnsi="Cambria Math"/>
          </w:rPr>
          <m:t>w</m:t>
        </m:r>
      </m:oMath>
      <w:r w:rsidRPr="003D6A42">
        <w:rPr>
          <w:rStyle w:val="hps"/>
        </w:rPr>
        <w:t xml:space="preserve">, khoảng cách đến gốc tọa độ là </w:t>
      </w:r>
      <m:oMath>
        <m:d>
          <m:dPr>
            <m:begChr m:val="|"/>
            <m:endChr m:val="|"/>
            <m:ctrlPr>
              <w:rPr>
                <w:rStyle w:val="hps"/>
              </w:rPr>
            </m:ctrlPr>
          </m:dPr>
          <m:e>
            <m:r>
              <m:rPr>
                <m:sty m:val="p"/>
              </m:rPr>
              <w:rPr>
                <w:rStyle w:val="hps"/>
                <w:rFonts w:ascii="Cambria Math" w:hAnsi="Cambria Math"/>
              </w:rPr>
              <m:t>1-b</m:t>
            </m:r>
          </m:e>
        </m:d>
        <m:r>
          <m:rPr>
            <m:sty m:val="p"/>
          </m:rPr>
          <w:rPr>
            <w:rStyle w:val="hps"/>
            <w:rFonts w:ascii="Cambria Math" w:hAnsi="Cambria Math"/>
          </w:rPr>
          <m:t>/</m:t>
        </m:r>
        <m:d>
          <m:dPr>
            <m:begChr m:val="‖"/>
            <m:endChr m:val="‖"/>
            <m:ctrlPr>
              <w:rPr>
                <w:rStyle w:val="hps"/>
              </w:rPr>
            </m:ctrlPr>
          </m:dPr>
          <m:e>
            <m:r>
              <m:rPr>
                <m:sty m:val="p"/>
              </m:rPr>
              <w:rPr>
                <w:rStyle w:val="hps"/>
                <w:rFonts w:ascii="Cambria Math" w:hAnsi="Cambria Math"/>
              </w:rPr>
              <m:t>w</m:t>
            </m:r>
          </m:e>
        </m:d>
      </m:oMath>
      <w:r w:rsidRPr="003D6A42">
        <w:rPr>
          <w:rStyle w:val="hps"/>
        </w:rPr>
        <w:t xml:space="preserve">. Tương tự, các mẫu dữ liệu thỏa (7) nằm trên siêu phẳng H1: </w:t>
      </w:r>
      <m:oMath>
        <m:sSub>
          <m:sSubPr>
            <m:ctrlPr>
              <w:rPr>
                <w:rStyle w:val="hps"/>
              </w:rPr>
            </m:ctrlPr>
          </m:sSubPr>
          <m:e>
            <m:r>
              <m:rPr>
                <m:sty m:val="p"/>
              </m:rPr>
              <w:rPr>
                <w:rStyle w:val="hps"/>
                <w:rFonts w:ascii="Cambria Math" w:hAnsi="Cambria Math"/>
              </w:rPr>
              <m:t>x</m:t>
            </m:r>
          </m:e>
          <m:sub>
            <m:r>
              <m:rPr>
                <m:sty m:val="p"/>
              </m:rPr>
              <w:rPr>
                <w:rStyle w:val="hps"/>
                <w:rFonts w:ascii="Cambria Math" w:hAnsi="Cambria Math"/>
              </w:rPr>
              <m:t>i</m:t>
            </m:r>
          </m:sub>
        </m:sSub>
        <m:r>
          <m:rPr>
            <m:sty m:val="p"/>
          </m:rPr>
          <w:rPr>
            <w:rStyle w:val="hps"/>
            <w:rFonts w:ascii="Cambria Math" w:hAnsi="Cambria Math"/>
          </w:rPr>
          <m:t>·w+b= 1</m:t>
        </m:r>
      </m:oMath>
      <w:r w:rsidRPr="003D6A42">
        <w:rPr>
          <w:rStyle w:val="hps"/>
        </w:rPr>
        <w:t xml:space="preserve"> có pháp tuyến vector </w:t>
      </w:r>
      <w:proofErr w:type="gramStart"/>
      <w:r w:rsidRPr="003D6A42">
        <w:rPr>
          <w:rStyle w:val="hps"/>
        </w:rPr>
        <w:t xml:space="preserve">là </w:t>
      </w:r>
      <w:proofErr w:type="gramEnd"/>
      <m:oMath>
        <m:r>
          <m:rPr>
            <m:sty m:val="p"/>
          </m:rPr>
          <w:rPr>
            <w:rStyle w:val="hps"/>
            <w:rFonts w:ascii="Cambria Math" w:hAnsi="Cambria Math"/>
          </w:rPr>
          <m:t>w</m:t>
        </m:r>
      </m:oMath>
      <w:r w:rsidRPr="003D6A42">
        <w:rPr>
          <w:rStyle w:val="hps"/>
        </w:rPr>
        <w:t xml:space="preserve">, khoảng cách đến gốc tọa độ là </w:t>
      </w:r>
      <m:oMath>
        <m:d>
          <m:dPr>
            <m:begChr m:val="|"/>
            <m:endChr m:val="|"/>
            <m:ctrlPr>
              <w:rPr>
                <w:rStyle w:val="hps"/>
              </w:rPr>
            </m:ctrlPr>
          </m:dPr>
          <m:e>
            <m:r>
              <m:rPr>
                <m:sty m:val="p"/>
              </m:rPr>
              <w:rPr>
                <w:rStyle w:val="hps"/>
                <w:rFonts w:ascii="Cambria Math" w:hAnsi="Cambria Math"/>
              </w:rPr>
              <m:t>1-b</m:t>
            </m:r>
          </m:e>
        </m:d>
        <m:r>
          <m:rPr>
            <m:sty m:val="p"/>
          </m:rPr>
          <w:rPr>
            <w:rStyle w:val="hps"/>
            <w:rFonts w:ascii="Cambria Math" w:hAnsi="Cambria Math"/>
          </w:rPr>
          <m:t>/</m:t>
        </m:r>
        <m:d>
          <m:dPr>
            <m:begChr m:val="‖"/>
            <m:endChr m:val="‖"/>
            <m:ctrlPr>
              <w:rPr>
                <w:rStyle w:val="hps"/>
              </w:rPr>
            </m:ctrlPr>
          </m:dPr>
          <m:e>
            <m:r>
              <m:rPr>
                <m:sty m:val="p"/>
              </m:rPr>
              <w:rPr>
                <w:rStyle w:val="hps"/>
                <w:rFonts w:ascii="Cambria Math" w:hAnsi="Cambria Math"/>
              </w:rPr>
              <m:t>w</m:t>
            </m:r>
          </m:e>
        </m:d>
      </m:oMath>
      <w:r w:rsidRPr="003D6A42">
        <w:rPr>
          <w:rStyle w:val="hps"/>
        </w:rPr>
        <w:t xml:space="preserve">. Các mẫu dữ liệu thỏa (8) nàm trên siêu phẳng H2: </w:t>
      </w:r>
      <m:oMath>
        <m:sSub>
          <m:sSubPr>
            <m:ctrlPr>
              <w:rPr>
                <w:rStyle w:val="hps"/>
              </w:rPr>
            </m:ctrlPr>
          </m:sSubPr>
          <m:e>
            <m:r>
              <m:rPr>
                <m:sty m:val="p"/>
              </m:rPr>
              <w:rPr>
                <w:rStyle w:val="hps"/>
                <w:rFonts w:ascii="Cambria Math" w:hAnsi="Cambria Math"/>
              </w:rPr>
              <m:t>x</m:t>
            </m:r>
          </m:e>
          <m:sub>
            <m:r>
              <m:rPr>
                <m:sty m:val="p"/>
              </m:rPr>
              <w:rPr>
                <w:rStyle w:val="hps"/>
                <w:rFonts w:ascii="Cambria Math" w:hAnsi="Cambria Math"/>
              </w:rPr>
              <m:t>i</m:t>
            </m:r>
          </m:sub>
        </m:sSub>
        <m:r>
          <m:rPr>
            <m:sty m:val="p"/>
          </m:rPr>
          <w:rPr>
            <w:rStyle w:val="hps"/>
            <w:rFonts w:ascii="Cambria Math" w:hAnsi="Cambria Math"/>
          </w:rPr>
          <m:t>·w+b=- 1</m:t>
        </m:r>
      </m:oMath>
      <w:r w:rsidRPr="003D6A42">
        <w:rPr>
          <w:rStyle w:val="hps"/>
        </w:rPr>
        <w:t xml:space="preserve"> có pháp tuyến vector </w:t>
      </w:r>
      <w:proofErr w:type="gramStart"/>
      <w:r w:rsidRPr="003D6A42">
        <w:rPr>
          <w:rStyle w:val="hps"/>
        </w:rPr>
        <w:t xml:space="preserve">là </w:t>
      </w:r>
      <w:proofErr w:type="gramEnd"/>
      <m:oMath>
        <m:r>
          <m:rPr>
            <m:sty m:val="p"/>
          </m:rPr>
          <w:rPr>
            <w:rStyle w:val="hps"/>
            <w:rFonts w:ascii="Cambria Math" w:hAnsi="Cambria Math"/>
          </w:rPr>
          <m:t>w</m:t>
        </m:r>
      </m:oMath>
      <w:r w:rsidRPr="003D6A42">
        <w:rPr>
          <w:rStyle w:val="hps"/>
        </w:rPr>
        <w:t xml:space="preserve">, khoảng cách đến gốc tọa độ là </w:t>
      </w:r>
      <m:oMath>
        <m:d>
          <m:dPr>
            <m:begChr m:val="|"/>
            <m:endChr m:val="|"/>
            <m:ctrlPr>
              <w:rPr>
                <w:rStyle w:val="hps"/>
              </w:rPr>
            </m:ctrlPr>
          </m:dPr>
          <m:e>
            <m:r>
              <m:rPr>
                <m:sty m:val="p"/>
              </m:rPr>
              <w:rPr>
                <w:rStyle w:val="hps"/>
                <w:rFonts w:ascii="Cambria Math" w:hAnsi="Cambria Math"/>
              </w:rPr>
              <m:t>-1-b</m:t>
            </m:r>
          </m:e>
        </m:d>
        <m:r>
          <m:rPr>
            <m:sty m:val="p"/>
          </m:rPr>
          <w:rPr>
            <w:rStyle w:val="hps"/>
            <w:rFonts w:ascii="Cambria Math" w:hAnsi="Cambria Math"/>
          </w:rPr>
          <m:t>/</m:t>
        </m:r>
        <m:d>
          <m:dPr>
            <m:begChr m:val="‖"/>
            <m:endChr m:val="‖"/>
            <m:ctrlPr>
              <w:rPr>
                <w:rStyle w:val="hps"/>
              </w:rPr>
            </m:ctrlPr>
          </m:dPr>
          <m:e>
            <m:r>
              <m:rPr>
                <m:sty m:val="p"/>
              </m:rPr>
              <w:rPr>
                <w:rStyle w:val="hps"/>
                <w:rFonts w:ascii="Cambria Math" w:hAnsi="Cambria Math"/>
              </w:rPr>
              <m:t>w</m:t>
            </m:r>
          </m:e>
        </m:d>
      </m:oMath>
      <w:r w:rsidRPr="003D6A42">
        <w:rPr>
          <w:rStyle w:val="hps"/>
        </w:rPr>
        <w:t xml:space="preserve">. Do đó, </w:t>
      </w:r>
      <m:oMath>
        <m:sSub>
          <m:sSubPr>
            <m:ctrlPr>
              <w:rPr>
                <w:rStyle w:val="hps"/>
              </w:rPr>
            </m:ctrlPr>
          </m:sSubPr>
          <m:e>
            <m:r>
              <m:rPr>
                <m:sty m:val="p"/>
              </m:rPr>
              <w:rPr>
                <w:rStyle w:val="hps"/>
                <w:rFonts w:ascii="Cambria Math" w:hAnsi="Cambria Math"/>
              </w:rPr>
              <m:t xml:space="preserve"> d</m:t>
            </m:r>
          </m:e>
          <m:sub>
            <m:r>
              <m:rPr>
                <m:sty m:val="p"/>
              </m:rPr>
              <w:rPr>
                <w:rStyle w:val="hps"/>
                <w:rFonts w:ascii="Cambria Math" w:hAnsi="Cambria Math"/>
              </w:rPr>
              <m:t>+</m:t>
            </m:r>
          </m:sub>
        </m:sSub>
        <m:r>
          <m:rPr>
            <m:sty m:val="p"/>
          </m:rPr>
          <w:rPr>
            <w:rStyle w:val="hps"/>
            <w:rFonts w:ascii="Cambria Math" w:hAnsi="Cambria Math"/>
          </w:rPr>
          <m:t>=</m:t>
        </m:r>
        <m:d>
          <m:dPr>
            <m:ctrlPr>
              <w:rPr>
                <w:rStyle w:val="hps"/>
              </w:rPr>
            </m:ctrlPr>
          </m:dPr>
          <m:e>
            <m:sSub>
              <m:sSubPr>
                <m:ctrlPr>
                  <w:rPr>
                    <w:rStyle w:val="hps"/>
                  </w:rPr>
                </m:ctrlPr>
              </m:sSubPr>
              <m:e>
                <m:r>
                  <m:rPr>
                    <m:sty m:val="p"/>
                  </m:rPr>
                  <w:rPr>
                    <w:rStyle w:val="hps"/>
                    <w:rFonts w:ascii="Cambria Math" w:hAnsi="Cambria Math"/>
                  </w:rPr>
                  <m:t>d</m:t>
                </m:r>
              </m:e>
              <m:sub>
                <m:r>
                  <m:rPr>
                    <m:sty m:val="p"/>
                  </m:rPr>
                  <w:rPr>
                    <w:rStyle w:val="hps"/>
                    <w:rFonts w:ascii="Cambria Math" w:hAnsi="Cambria Math"/>
                  </w:rPr>
                  <m:t>-</m:t>
                </m:r>
              </m:sub>
            </m:sSub>
          </m:e>
        </m:d>
        <m:r>
          <m:rPr>
            <m:sty m:val="p"/>
          </m:rPr>
          <w:rPr>
            <w:rStyle w:val="hps"/>
            <w:rFonts w:ascii="Cambria Math" w:hAnsi="Cambria Math"/>
          </w:rPr>
          <m:t>=1/</m:t>
        </m:r>
        <m:d>
          <m:dPr>
            <m:begChr m:val="‖"/>
            <m:endChr m:val="‖"/>
            <m:ctrlPr>
              <w:rPr>
                <w:rStyle w:val="hps"/>
              </w:rPr>
            </m:ctrlPr>
          </m:dPr>
          <m:e>
            <m:r>
              <m:rPr>
                <m:sty m:val="p"/>
              </m:rPr>
              <w:rPr>
                <w:rStyle w:val="hps"/>
                <w:rFonts w:ascii="Cambria Math" w:hAnsi="Cambria Math"/>
              </w:rPr>
              <m:t>w</m:t>
            </m:r>
          </m:e>
        </m:d>
      </m:oMath>
      <w:r w:rsidRPr="003D6A42">
        <w:rPr>
          <w:rStyle w:val="hps"/>
        </w:rPr>
        <w:t xml:space="preserve"> và độ lớn lề </w:t>
      </w:r>
      <w:proofErr w:type="gramStart"/>
      <w:r w:rsidRPr="003D6A42">
        <w:rPr>
          <w:rStyle w:val="hps"/>
        </w:rPr>
        <w:t xml:space="preserve">là </w:t>
      </w:r>
      <w:proofErr w:type="gramEnd"/>
      <m:oMath>
        <m:r>
          <m:rPr>
            <m:sty m:val="p"/>
          </m:rPr>
          <w:rPr>
            <w:rStyle w:val="hps"/>
            <w:rFonts w:ascii="Cambria Math" w:hAnsi="Cambria Math"/>
          </w:rPr>
          <m:t>2/</m:t>
        </m:r>
        <m:d>
          <m:dPr>
            <m:begChr m:val="‖"/>
            <m:endChr m:val="‖"/>
            <m:ctrlPr>
              <w:rPr>
                <w:rStyle w:val="hps"/>
              </w:rPr>
            </m:ctrlPr>
          </m:dPr>
          <m:e>
            <m:r>
              <m:rPr>
                <m:sty m:val="p"/>
              </m:rPr>
              <w:rPr>
                <w:rStyle w:val="hps"/>
                <w:rFonts w:ascii="Cambria Math" w:hAnsi="Cambria Math"/>
              </w:rPr>
              <m:t>w</m:t>
            </m:r>
          </m:e>
        </m:d>
      </m:oMath>
      <w:r w:rsidRPr="003D6A42">
        <w:rPr>
          <w:rStyle w:val="hps"/>
        </w:rPr>
        <w:t xml:space="preserve">. </w:t>
      </w:r>
      <w:proofErr w:type="gramStart"/>
      <w:r w:rsidRPr="003D6A42">
        <w:rPr>
          <w:rStyle w:val="hps"/>
        </w:rPr>
        <w:t xml:space="preserve">Vậy, ta có thể tìm được cặp siêu phẳng có lề cực đại bằng việc cực tiểu </w:t>
      </w:r>
      <m:oMath>
        <m:d>
          <m:dPr>
            <m:begChr m:val="‖"/>
            <m:endChr m:val="‖"/>
            <m:ctrlPr>
              <w:rPr>
                <w:rStyle w:val="hps"/>
              </w:rPr>
            </m:ctrlPr>
          </m:dPr>
          <m:e>
            <m:r>
              <m:rPr>
                <m:sty m:val="p"/>
              </m:rPr>
              <w:rPr>
                <w:rStyle w:val="hps"/>
                <w:rFonts w:ascii="Cambria Math" w:hAnsi="Cambria Math"/>
              </w:rPr>
              <m:t>w</m:t>
            </m:r>
          </m:e>
        </m:d>
      </m:oMath>
      <w:r w:rsidRPr="003D6A42">
        <w:rPr>
          <w:rStyle w:val="hps"/>
        </w:rPr>
        <w:t xml:space="preserve"> với công thức (10).</w:t>
      </w:r>
      <w:proofErr w:type="gramEnd"/>
    </w:p>
    <w:p w:rsidR="00EC34B1" w:rsidRPr="003D6A42" w:rsidRDefault="00EC34B1" w:rsidP="00EF32AD">
      <w:pPr>
        <w:spacing w:before="120" w:after="120"/>
        <w:ind w:firstLine="284"/>
      </w:pPr>
      <w:proofErr w:type="gramStart"/>
      <w:r w:rsidRPr="003D6A42">
        <w:t>Công việc tối ưu này được thực hiện với hàm Lagrange vì công thức (4.13) sẽ được thay thế bằng hệ số nhan Lagrange và dữ liệu huấn luyện chỉ xuất hiện dưới dạng phép nhân vô hướng giữa các vector.</w:t>
      </w:r>
      <w:proofErr w:type="gramEnd"/>
    </w:p>
    <w:p w:rsidR="00EC34B1" w:rsidRPr="004B5D16" w:rsidRDefault="00B55722" w:rsidP="00EF32AD">
      <w:pPr>
        <w:spacing w:before="120" w:after="120"/>
        <w:rPr>
          <w:color w:val="000000" w:themeColor="text1"/>
        </w:rPr>
      </w:pPr>
      <m:oMathPara>
        <m:oMathParaPr>
          <m:jc m:val="left"/>
        </m:oMathParaPr>
        <m:oMath>
          <m:sSub>
            <m:sSubPr>
              <m:ctrlPr>
                <w:rPr>
                  <w:rFonts w:ascii="Cambria Math" w:hAnsi="Cambria Math"/>
                  <w:color w:val="000000" w:themeColor="text1"/>
                </w:rPr>
              </m:ctrlPr>
            </m:sSubPr>
            <m:e>
              <m:r>
                <m:rPr>
                  <m:sty m:val="p"/>
                </m:rPr>
                <w:rPr>
                  <w:rFonts w:ascii="Cambria Math" w:hAnsi="Cambria Math"/>
                  <w:color w:val="000000" w:themeColor="text1"/>
                </w:rPr>
                <m:t>L</m:t>
              </m:r>
            </m:e>
            <m:sub>
              <m:r>
                <m:rPr>
                  <m:sty m:val="p"/>
                </m:rPr>
                <w:rPr>
                  <w:rFonts w:ascii="Cambria Math" w:hAnsi="Cambria Math"/>
                  <w:color w:val="000000" w:themeColor="text1"/>
                </w:rPr>
                <m:t>p</m:t>
              </m:r>
            </m:sub>
          </m:sSub>
          <m:d>
            <m:dPr>
              <m:ctrlPr>
                <w:rPr>
                  <w:rFonts w:ascii="Cambria Math" w:hAnsi="Cambria Math"/>
                  <w:color w:val="000000" w:themeColor="text1"/>
                </w:rPr>
              </m:ctrlPr>
            </m:dPr>
            <m:e>
              <m:r>
                <m:rPr>
                  <m:sty m:val="p"/>
                </m:rPr>
                <w:rPr>
                  <w:rFonts w:ascii="Cambria Math" w:hAnsi="Cambria Math"/>
                  <w:color w:val="000000" w:themeColor="text1"/>
                </w:rPr>
                <m:t>w, b,α</m:t>
              </m:r>
            </m:e>
          </m:d>
          <m:r>
            <m:rPr>
              <m:sty m:val="p"/>
            </m:rPr>
            <w:rPr>
              <w:rFonts w:ascii="Cambria Math" w:hAnsi="Cambria Math"/>
              <w:color w:val="000000" w:themeColor="text1"/>
            </w:rPr>
            <m:t>=</m:t>
          </m:r>
        </m:oMath>
      </m:oMathPara>
    </w:p>
    <w:p w:rsidR="00EC34B1" w:rsidRPr="004B5D16" w:rsidRDefault="00B55722" w:rsidP="00EF32AD">
      <w:pPr>
        <w:tabs>
          <w:tab w:val="left" w:pos="3828"/>
        </w:tabs>
        <w:spacing w:before="120" w:after="120"/>
        <w:rPr>
          <w:color w:val="000000" w:themeColor="text1"/>
        </w:rPr>
      </w:pPr>
      <m:oMath>
        <m:f>
          <m:fPr>
            <m:ctrlPr>
              <w:rPr>
                <w:rFonts w:ascii="Cambria Math" w:hAnsi="Cambria Math"/>
                <w:color w:val="000000" w:themeColor="text1"/>
              </w:rPr>
            </m:ctrlPr>
          </m:fPr>
          <m:num>
            <m:r>
              <m:rPr>
                <m:sty m:val="p"/>
              </m:rPr>
              <w:rPr>
                <w:rFonts w:ascii="Cambria Math" w:hAnsi="Cambria Math"/>
                <w:color w:val="000000" w:themeColor="text1"/>
              </w:rPr>
              <m:t>1</m:t>
            </m:r>
          </m:num>
          <m:den>
            <m:r>
              <m:rPr>
                <m:sty m:val="p"/>
              </m:rPr>
              <w:rPr>
                <w:rFonts w:ascii="Cambria Math" w:hAnsi="Cambria Math"/>
                <w:color w:val="000000" w:themeColor="text1"/>
              </w:rPr>
              <m:t>2</m:t>
            </m:r>
          </m:den>
        </m:f>
        <m:sSup>
          <m:sSupPr>
            <m:ctrlPr>
              <w:rPr>
                <w:rFonts w:ascii="Cambria Math" w:hAnsi="Cambria Math"/>
                <w:color w:val="000000" w:themeColor="text1"/>
              </w:rPr>
            </m:ctrlPr>
          </m:sSupPr>
          <m:e>
            <m:d>
              <m:dPr>
                <m:begChr m:val="‖"/>
                <m:endChr m:val="‖"/>
                <m:ctrlPr>
                  <w:rPr>
                    <w:rFonts w:ascii="Cambria Math" w:hAnsi="Cambria Math"/>
                    <w:color w:val="000000" w:themeColor="text1"/>
                  </w:rPr>
                </m:ctrlPr>
              </m:dPr>
              <m:e>
                <m:r>
                  <m:rPr>
                    <m:sty m:val="p"/>
                  </m:rPr>
                  <w:rPr>
                    <w:rFonts w:ascii="Cambria Math" w:hAnsi="Cambria Math"/>
                    <w:color w:val="000000" w:themeColor="text1"/>
                  </w:rPr>
                  <m:t>w</m:t>
                </m:r>
              </m:e>
            </m:d>
          </m:e>
          <m:sup>
            <m:r>
              <m:rPr>
                <m:sty m:val="p"/>
              </m:rPr>
              <w:rPr>
                <w:rFonts w:ascii="Cambria Math" w:hAnsi="Cambria Math"/>
                <w:color w:val="000000" w:themeColor="text1"/>
              </w:rPr>
              <m:t>2</m:t>
            </m:r>
          </m:sup>
        </m:sSup>
        <m:r>
          <m:rPr>
            <m:sty m:val="p"/>
          </m:rPr>
          <w:rPr>
            <w:rFonts w:ascii="Cambria Math" w:hAnsi="Cambria Math"/>
            <w:color w:val="000000" w:themeColor="text1"/>
          </w:rPr>
          <m:t>-</m:t>
        </m:r>
        <m:nary>
          <m:naryPr>
            <m:chr m:val="∑"/>
            <m:limLoc m:val="undOvr"/>
            <m:ctrlPr>
              <w:rPr>
                <w:rFonts w:ascii="Cambria Math" w:hAnsi="Cambria Math"/>
                <w:color w:val="000000" w:themeColor="text1"/>
              </w:rPr>
            </m:ctrlPr>
          </m:naryPr>
          <m:sub>
            <m:r>
              <m:rPr>
                <m:sty m:val="p"/>
              </m:rPr>
              <w:rPr>
                <w:rFonts w:ascii="Cambria Math" w:hAnsi="Cambria Math"/>
                <w:color w:val="000000" w:themeColor="text1"/>
              </w:rPr>
              <m:t>i=1</m:t>
            </m:r>
          </m:sub>
          <m:sup>
            <m:r>
              <m:rPr>
                <m:sty m:val="p"/>
              </m:rPr>
              <w:rPr>
                <w:rFonts w:ascii="Cambria Math" w:hAnsi="Cambria Math"/>
                <w:color w:val="000000" w:themeColor="text1"/>
              </w:rPr>
              <m:t>l</m:t>
            </m:r>
          </m:sup>
          <m:e>
            <m:sSub>
              <m:sSubPr>
                <m:ctrlPr>
                  <w:rPr>
                    <w:rFonts w:ascii="Cambria Math" w:hAnsi="Cambria Math"/>
                    <w:color w:val="000000" w:themeColor="text1"/>
                  </w:rPr>
                </m:ctrlPr>
              </m:sSubPr>
              <m:e>
                <m:r>
                  <m:rPr>
                    <m:sty m:val="p"/>
                  </m:rPr>
                  <w:rPr>
                    <w:rFonts w:ascii="Cambria Math" w:hAnsi="Cambria Math"/>
                    <w:color w:val="000000" w:themeColor="text1"/>
                  </w:rPr>
                  <m:t>α</m:t>
                </m:r>
              </m:e>
              <m:sub>
                <m:r>
                  <m:rPr>
                    <m:sty m:val="p"/>
                  </m:rPr>
                  <w:rPr>
                    <w:rFonts w:ascii="Cambria Math" w:hAnsi="Cambria Math"/>
                    <w:color w:val="000000" w:themeColor="text1"/>
                  </w:rPr>
                  <m:t>i</m:t>
                </m:r>
              </m:sub>
            </m:sSub>
            <m:sSub>
              <m:sSubPr>
                <m:ctrlPr>
                  <w:rPr>
                    <w:rFonts w:ascii="Cambria Math" w:hAnsi="Cambria Math"/>
                    <w:color w:val="000000" w:themeColor="text1"/>
                  </w:rPr>
                </m:ctrlPr>
              </m:sSubPr>
              <m:e>
                <m:r>
                  <m:rPr>
                    <m:sty m:val="p"/>
                  </m:rPr>
                  <w:rPr>
                    <w:rFonts w:ascii="Cambria Math" w:hAnsi="Cambria Math"/>
                    <w:color w:val="000000" w:themeColor="text1"/>
                  </w:rPr>
                  <m:t>y</m:t>
                </m:r>
              </m:e>
              <m:sub>
                <m:r>
                  <m:rPr>
                    <m:sty m:val="p"/>
                  </m:rPr>
                  <w:rPr>
                    <w:rFonts w:ascii="Cambria Math" w:hAnsi="Cambria Math"/>
                    <w:color w:val="000000" w:themeColor="text1"/>
                  </w:rPr>
                  <m:t>i</m:t>
                </m:r>
              </m:sub>
            </m:sSub>
            <m:d>
              <m:dPr>
                <m:ctrlPr>
                  <w:rPr>
                    <w:rFonts w:ascii="Cambria Math" w:hAnsi="Cambria Math"/>
                    <w:color w:val="000000" w:themeColor="text1"/>
                  </w:rPr>
                </m:ctrlPr>
              </m:dPr>
              <m:e>
                <m:sSub>
                  <m:sSubPr>
                    <m:ctrlPr>
                      <w:rPr>
                        <w:rFonts w:ascii="Cambria Math" w:hAnsi="Cambria Math"/>
                        <w:color w:val="000000" w:themeColor="text1"/>
                      </w:rPr>
                    </m:ctrlPr>
                  </m:sSubPr>
                  <m:e>
                    <m:r>
                      <m:rPr>
                        <m:sty m:val="p"/>
                      </m:rPr>
                      <w:rPr>
                        <w:rFonts w:ascii="Cambria Math" w:hAnsi="Cambria Math"/>
                        <w:color w:val="000000" w:themeColor="text1"/>
                      </w:rPr>
                      <m:t>x</m:t>
                    </m:r>
                  </m:e>
                  <m:sub>
                    <m:r>
                      <m:rPr>
                        <m:sty m:val="p"/>
                      </m:rPr>
                      <w:rPr>
                        <w:rFonts w:ascii="Cambria Math" w:hAnsi="Cambria Math"/>
                        <w:color w:val="000000" w:themeColor="text1"/>
                      </w:rPr>
                      <m:t xml:space="preserve">i </m:t>
                    </m:r>
                  </m:sub>
                </m:sSub>
                <m:r>
                  <m:rPr>
                    <m:sty m:val="p"/>
                  </m:rPr>
                  <w:rPr>
                    <w:rFonts w:ascii="Cambria Math" w:hAnsi="Cambria Math"/>
                    <w:color w:val="000000" w:themeColor="text1"/>
                  </w:rPr>
                  <m:t>.w+b</m:t>
                </m:r>
              </m:e>
            </m:d>
          </m:e>
        </m:nary>
        <m:r>
          <m:rPr>
            <m:sty m:val="p"/>
          </m:rPr>
          <w:rPr>
            <w:rFonts w:ascii="Cambria Math" w:hAnsi="Cambria Math"/>
            <w:color w:val="000000" w:themeColor="text1"/>
          </w:rPr>
          <m:t>+</m:t>
        </m:r>
        <m:nary>
          <m:naryPr>
            <m:chr m:val="∑"/>
            <m:limLoc m:val="undOvr"/>
            <m:ctrlPr>
              <w:rPr>
                <w:rFonts w:ascii="Cambria Math" w:hAnsi="Cambria Math"/>
                <w:color w:val="000000" w:themeColor="text1"/>
              </w:rPr>
            </m:ctrlPr>
          </m:naryPr>
          <m:sub>
            <m:r>
              <m:rPr>
                <m:sty m:val="p"/>
              </m:rPr>
              <w:rPr>
                <w:rFonts w:ascii="Cambria Math" w:hAnsi="Cambria Math"/>
                <w:color w:val="000000" w:themeColor="text1"/>
              </w:rPr>
              <m:t>i=1</m:t>
            </m:r>
          </m:sub>
          <m:sup>
            <m:r>
              <m:rPr>
                <m:sty m:val="p"/>
              </m:rPr>
              <w:rPr>
                <w:rFonts w:ascii="Cambria Math" w:hAnsi="Cambria Math"/>
                <w:color w:val="000000" w:themeColor="text1"/>
              </w:rPr>
              <m:t>l</m:t>
            </m:r>
          </m:sup>
          <m:e>
            <m:sSub>
              <m:sSubPr>
                <m:ctrlPr>
                  <w:rPr>
                    <w:rFonts w:ascii="Cambria Math" w:hAnsi="Cambria Math"/>
                    <w:color w:val="000000" w:themeColor="text1"/>
                  </w:rPr>
                </m:ctrlPr>
              </m:sSubPr>
              <m:e>
                <m:r>
                  <m:rPr>
                    <m:sty m:val="p"/>
                  </m:rPr>
                  <w:rPr>
                    <w:rFonts w:ascii="Cambria Math" w:hAnsi="Cambria Math"/>
                    <w:color w:val="000000" w:themeColor="text1"/>
                  </w:rPr>
                  <m:t>α</m:t>
                </m:r>
              </m:e>
              <m:sub>
                <m:r>
                  <m:rPr>
                    <m:sty m:val="p"/>
                  </m:rPr>
                  <w:rPr>
                    <w:rFonts w:ascii="Cambria Math" w:hAnsi="Cambria Math"/>
                    <w:color w:val="000000" w:themeColor="text1"/>
                  </w:rPr>
                  <m:t>i</m:t>
                </m:r>
              </m:sub>
            </m:sSub>
          </m:e>
        </m:nary>
        <m:r>
          <w:rPr>
            <w:rFonts w:ascii="Cambria Math" w:hAnsi="Cambria Math"/>
            <w:color w:val="000000" w:themeColor="text1"/>
          </w:rPr>
          <m:t xml:space="preserve"> </m:t>
        </m:r>
      </m:oMath>
      <w:r w:rsidR="00EC34B1" w:rsidRPr="004B5D16">
        <w:rPr>
          <w:color w:val="000000" w:themeColor="text1"/>
        </w:rPr>
        <w:t xml:space="preserve"> (10)</w:t>
      </w:r>
    </w:p>
    <w:p w:rsidR="00EC34B1" w:rsidRPr="003D6A42" w:rsidRDefault="00EC34B1" w:rsidP="00EF32AD">
      <w:pPr>
        <w:pStyle w:val="EndNoteBibliography"/>
        <w:spacing w:before="120" w:after="120"/>
        <w:rPr>
          <w:color w:val="000000" w:themeColor="text1"/>
          <w:szCs w:val="24"/>
        </w:rPr>
      </w:pPr>
      <w:r w:rsidRPr="003D6A42">
        <w:rPr>
          <w:szCs w:val="24"/>
        </w:rPr>
        <w:t xml:space="preserve">Lấy đạo hàm </w:t>
      </w:r>
      <m:oMath>
        <m:sSub>
          <m:sSubPr>
            <m:ctrlPr>
              <w:rPr>
                <w:rFonts w:ascii="Cambria Math" w:hAnsi="Cambria Math"/>
                <w:color w:val="000000" w:themeColor="text1"/>
                <w:szCs w:val="24"/>
              </w:rPr>
            </m:ctrlPr>
          </m:sSubPr>
          <m:e>
            <m:r>
              <m:rPr>
                <m:sty m:val="p"/>
              </m:rPr>
              <w:rPr>
                <w:rFonts w:ascii="Cambria Math" w:hAnsi="Cambria Math"/>
                <w:color w:val="000000" w:themeColor="text1"/>
                <w:szCs w:val="24"/>
              </w:rPr>
              <m:t>L</m:t>
            </m:r>
          </m:e>
          <m:sub>
            <m:r>
              <m:rPr>
                <m:sty m:val="p"/>
              </m:rPr>
              <w:rPr>
                <w:rFonts w:ascii="Cambria Math" w:hAnsi="Cambria Math"/>
                <w:color w:val="000000" w:themeColor="text1"/>
                <w:szCs w:val="24"/>
              </w:rPr>
              <m:t>p</m:t>
            </m:r>
          </m:sub>
        </m:sSub>
      </m:oMath>
      <w:r w:rsidRPr="003D6A42">
        <w:rPr>
          <w:color w:val="000000" w:themeColor="text1"/>
          <w:szCs w:val="24"/>
        </w:rPr>
        <w:t xml:space="preserve">theo với </w:t>
      </w:r>
      <m:oMath>
        <m:r>
          <m:rPr>
            <m:sty m:val="p"/>
          </m:rPr>
          <w:rPr>
            <w:rFonts w:ascii="Cambria Math" w:hAnsi="Cambria Math"/>
            <w:color w:val="000000" w:themeColor="text1"/>
            <w:szCs w:val="24"/>
          </w:rPr>
          <m:t>w</m:t>
        </m:r>
      </m:oMath>
      <w:r w:rsidRPr="003D6A42">
        <w:rPr>
          <w:color w:val="000000" w:themeColor="text1"/>
          <w:szCs w:val="24"/>
        </w:rPr>
        <w:t xml:space="preserve"> và b, vadf cho kết quả bằng 0, ta có các điều kiện</w:t>
      </w:r>
    </w:p>
    <w:p w:rsidR="00EC34B1" w:rsidRPr="003D6A42" w:rsidRDefault="00B55722" w:rsidP="00EF32AD">
      <w:pPr>
        <w:tabs>
          <w:tab w:val="left" w:pos="3686"/>
          <w:tab w:val="left" w:pos="7938"/>
        </w:tabs>
        <w:spacing w:before="120" w:after="120"/>
        <w:rPr>
          <w:color w:val="000000" w:themeColor="text1"/>
        </w:rPr>
      </w:pPr>
      <m:oMath>
        <m:f>
          <m:fPr>
            <m:ctrlPr>
              <w:rPr>
                <w:rFonts w:ascii="Cambria Math" w:hAnsi="Cambria Math"/>
                <w:color w:val="000000" w:themeColor="text1"/>
              </w:rPr>
            </m:ctrlPr>
          </m:fPr>
          <m:num>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L</m:t>
                </m:r>
              </m:e>
              <m:sub>
                <m:r>
                  <m:rPr>
                    <m:sty m:val="p"/>
                  </m:rPr>
                  <w:rPr>
                    <w:rFonts w:ascii="Cambria Math" w:hAnsi="Cambria Math"/>
                    <w:color w:val="000000" w:themeColor="text1"/>
                  </w:rPr>
                  <m:t>p</m:t>
                </m:r>
              </m:sub>
            </m:sSub>
            <m:d>
              <m:dPr>
                <m:ctrlPr>
                  <w:rPr>
                    <w:rFonts w:ascii="Cambria Math" w:hAnsi="Cambria Math"/>
                    <w:color w:val="000000" w:themeColor="text1"/>
                  </w:rPr>
                </m:ctrlPr>
              </m:dPr>
              <m:e>
                <m:r>
                  <m:rPr>
                    <m:sty m:val="p"/>
                  </m:rPr>
                  <w:rPr>
                    <w:rFonts w:ascii="Cambria Math" w:hAnsi="Cambria Math"/>
                    <w:color w:val="000000" w:themeColor="text1"/>
                  </w:rPr>
                  <m:t>w, b,α</m:t>
                </m:r>
              </m:e>
            </m:d>
          </m:num>
          <m:den>
            <m:r>
              <m:rPr>
                <m:sty m:val="p"/>
              </m:rPr>
              <w:rPr>
                <w:rFonts w:ascii="Cambria Math" w:hAnsi="Cambria Math"/>
                <w:color w:val="000000" w:themeColor="text1"/>
              </w:rPr>
              <m:t>∂w</m:t>
            </m:r>
          </m:den>
        </m:f>
        <m:r>
          <m:rPr>
            <m:sty m:val="p"/>
          </m:rPr>
          <w:rPr>
            <w:rFonts w:ascii="Cambria Math" w:hAnsi="Cambria Math"/>
            <w:color w:val="000000" w:themeColor="text1"/>
          </w:rPr>
          <m:t>=w-</m:t>
        </m:r>
        <m:nary>
          <m:naryPr>
            <m:chr m:val="∑"/>
            <m:limLoc m:val="undOvr"/>
            <m:ctrlPr>
              <w:rPr>
                <w:rFonts w:ascii="Cambria Math" w:hAnsi="Cambria Math"/>
                <w:color w:val="000000" w:themeColor="text1"/>
              </w:rPr>
            </m:ctrlPr>
          </m:naryPr>
          <m:sub>
            <m:r>
              <m:rPr>
                <m:sty m:val="p"/>
              </m:rPr>
              <w:rPr>
                <w:rFonts w:ascii="Cambria Math" w:hAnsi="Cambria Math"/>
                <w:color w:val="000000" w:themeColor="text1"/>
              </w:rPr>
              <m:t>i=1</m:t>
            </m:r>
          </m:sub>
          <m:sup>
            <m:r>
              <m:rPr>
                <m:sty m:val="p"/>
              </m:rPr>
              <w:rPr>
                <w:rFonts w:ascii="Cambria Math" w:hAnsi="Cambria Math"/>
                <w:color w:val="000000" w:themeColor="text1"/>
              </w:rPr>
              <m:t>l</m:t>
            </m:r>
          </m:sup>
          <m:e>
            <m:sSub>
              <m:sSubPr>
                <m:ctrlPr>
                  <w:rPr>
                    <w:rFonts w:ascii="Cambria Math" w:hAnsi="Cambria Math"/>
                    <w:color w:val="000000" w:themeColor="text1"/>
                  </w:rPr>
                </m:ctrlPr>
              </m:sSubPr>
              <m:e>
                <m:r>
                  <m:rPr>
                    <m:sty m:val="p"/>
                  </m:rPr>
                  <w:rPr>
                    <w:rFonts w:ascii="Cambria Math" w:hAnsi="Cambria Math"/>
                    <w:color w:val="000000" w:themeColor="text1"/>
                  </w:rPr>
                  <m:t>y</m:t>
                </m:r>
              </m:e>
              <m:sub>
                <m:r>
                  <m:rPr>
                    <m:sty m:val="p"/>
                  </m:rPr>
                  <w:rPr>
                    <w:rFonts w:ascii="Cambria Math" w:hAnsi="Cambria Math"/>
                    <w:color w:val="000000" w:themeColor="text1"/>
                  </w:rPr>
                  <m:t>i</m:t>
                </m:r>
              </m:sub>
            </m:sSub>
            <m:sSub>
              <m:sSubPr>
                <m:ctrlPr>
                  <w:rPr>
                    <w:rFonts w:ascii="Cambria Math" w:hAnsi="Cambria Math"/>
                    <w:color w:val="000000" w:themeColor="text1"/>
                  </w:rPr>
                </m:ctrlPr>
              </m:sSubPr>
              <m:e>
                <m:r>
                  <m:rPr>
                    <m:sty m:val="p"/>
                  </m:rPr>
                  <w:rPr>
                    <w:rFonts w:ascii="Cambria Math" w:hAnsi="Cambria Math"/>
                    <w:color w:val="000000" w:themeColor="text1"/>
                  </w:rPr>
                  <m:t>α</m:t>
                </m:r>
              </m:e>
              <m:sub>
                <m:r>
                  <m:rPr>
                    <m:sty m:val="p"/>
                  </m:rPr>
                  <w:rPr>
                    <w:rFonts w:ascii="Cambria Math" w:hAnsi="Cambria Math"/>
                    <w:color w:val="000000" w:themeColor="text1"/>
                  </w:rPr>
                  <m:t>i</m:t>
                </m:r>
              </m:sub>
            </m:sSub>
            <m:sSub>
              <m:sSubPr>
                <m:ctrlPr>
                  <w:rPr>
                    <w:rFonts w:ascii="Cambria Math" w:hAnsi="Cambria Math"/>
                    <w:color w:val="000000" w:themeColor="text1"/>
                  </w:rPr>
                </m:ctrlPr>
              </m:sSubPr>
              <m:e>
                <m:r>
                  <m:rPr>
                    <m:sty m:val="p"/>
                  </m:rPr>
                  <w:rPr>
                    <w:rFonts w:ascii="Cambria Math" w:hAnsi="Cambria Math"/>
                    <w:color w:val="000000" w:themeColor="text1"/>
                  </w:rPr>
                  <m:t>x</m:t>
                </m:r>
              </m:e>
              <m:sub>
                <m:r>
                  <m:rPr>
                    <m:sty m:val="p"/>
                  </m:rPr>
                  <w:rPr>
                    <w:rFonts w:ascii="Cambria Math" w:hAnsi="Cambria Math"/>
                    <w:color w:val="000000" w:themeColor="text1"/>
                  </w:rPr>
                  <m:t>i</m:t>
                </m:r>
              </m:sub>
            </m:sSub>
          </m:e>
        </m:nary>
        <m:r>
          <m:rPr>
            <m:sty m:val="p"/>
          </m:rPr>
          <w:rPr>
            <w:rFonts w:ascii="Cambria Math" w:hAnsi="Cambria Math"/>
            <w:color w:val="000000" w:themeColor="text1"/>
          </w:rPr>
          <m:t>=0</m:t>
        </m:r>
      </m:oMath>
      <w:r w:rsidR="00EC34B1" w:rsidRPr="003D6A42">
        <w:rPr>
          <w:color w:val="000000" w:themeColor="text1"/>
        </w:rPr>
        <w:t xml:space="preserve"> </w:t>
      </w:r>
      <w:r w:rsidR="004B5D16">
        <w:rPr>
          <w:color w:val="000000" w:themeColor="text1"/>
        </w:rPr>
        <w:tab/>
        <w:t>(11)</w:t>
      </w:r>
    </w:p>
    <w:p w:rsidR="00EC34B1" w:rsidRPr="003D6A42" w:rsidRDefault="00B55722" w:rsidP="00EF32AD">
      <w:pPr>
        <w:tabs>
          <w:tab w:val="left" w:pos="3686"/>
          <w:tab w:val="left" w:pos="7938"/>
        </w:tabs>
        <w:spacing w:before="120" w:after="120"/>
        <w:rPr>
          <w:color w:val="000000" w:themeColor="text1"/>
        </w:rPr>
      </w:pPr>
      <m:oMath>
        <m:f>
          <m:fPr>
            <m:ctrlPr>
              <w:rPr>
                <w:rFonts w:ascii="Cambria Math" w:hAnsi="Cambria Math"/>
                <w:color w:val="000000" w:themeColor="text1"/>
              </w:rPr>
            </m:ctrlPr>
          </m:fPr>
          <m:num>
            <m:r>
              <m:rPr>
                <m:sty m:val="p"/>
              </m:rPr>
              <w:rPr>
                <w:rFonts w:ascii="Cambria Math" w:hAnsi="Cambria Math"/>
                <w:color w:val="000000" w:themeColor="text1"/>
              </w:rPr>
              <m:t>∂</m:t>
            </m:r>
            <m:sSub>
              <m:sSubPr>
                <m:ctrlPr>
                  <w:rPr>
                    <w:rFonts w:ascii="Cambria Math" w:hAnsi="Cambria Math"/>
                    <w:color w:val="000000" w:themeColor="text1"/>
                  </w:rPr>
                </m:ctrlPr>
              </m:sSubPr>
              <m:e>
                <m:r>
                  <m:rPr>
                    <m:sty m:val="p"/>
                  </m:rPr>
                  <w:rPr>
                    <w:rFonts w:ascii="Cambria Math" w:hAnsi="Cambria Math"/>
                    <w:color w:val="000000" w:themeColor="text1"/>
                  </w:rPr>
                  <m:t>L</m:t>
                </m:r>
              </m:e>
              <m:sub>
                <m:r>
                  <m:rPr>
                    <m:sty m:val="p"/>
                  </m:rPr>
                  <w:rPr>
                    <w:rFonts w:ascii="Cambria Math" w:hAnsi="Cambria Math"/>
                    <w:color w:val="000000" w:themeColor="text1"/>
                  </w:rPr>
                  <m:t>p</m:t>
                </m:r>
              </m:sub>
            </m:sSub>
            <m:d>
              <m:dPr>
                <m:ctrlPr>
                  <w:rPr>
                    <w:rFonts w:ascii="Cambria Math" w:hAnsi="Cambria Math"/>
                    <w:color w:val="000000" w:themeColor="text1"/>
                  </w:rPr>
                </m:ctrlPr>
              </m:dPr>
              <m:e>
                <m:r>
                  <m:rPr>
                    <m:sty m:val="p"/>
                  </m:rPr>
                  <w:rPr>
                    <w:rFonts w:ascii="Cambria Math" w:hAnsi="Cambria Math"/>
                    <w:color w:val="000000" w:themeColor="text1"/>
                  </w:rPr>
                  <m:t>w, b,α</m:t>
                </m:r>
              </m:e>
            </m:d>
          </m:num>
          <m:den>
            <m:r>
              <m:rPr>
                <m:sty m:val="p"/>
              </m:rPr>
              <w:rPr>
                <w:rFonts w:ascii="Cambria Math" w:hAnsi="Cambria Math"/>
                <w:color w:val="000000" w:themeColor="text1"/>
              </w:rPr>
              <m:t>∂b</m:t>
            </m:r>
          </m:den>
        </m:f>
        <m:r>
          <m:rPr>
            <m:sty m:val="p"/>
          </m:rPr>
          <w:rPr>
            <w:rFonts w:ascii="Cambria Math" w:hAnsi="Cambria Math"/>
            <w:color w:val="000000" w:themeColor="text1"/>
          </w:rPr>
          <m:t>=</m:t>
        </m:r>
        <m:nary>
          <m:naryPr>
            <m:chr m:val="∑"/>
            <m:limLoc m:val="undOvr"/>
            <m:ctrlPr>
              <w:rPr>
                <w:rFonts w:ascii="Cambria Math" w:hAnsi="Cambria Math"/>
                <w:color w:val="000000" w:themeColor="text1"/>
              </w:rPr>
            </m:ctrlPr>
          </m:naryPr>
          <m:sub>
            <m:r>
              <m:rPr>
                <m:sty m:val="p"/>
              </m:rPr>
              <w:rPr>
                <w:rFonts w:ascii="Cambria Math" w:hAnsi="Cambria Math"/>
                <w:color w:val="000000" w:themeColor="text1"/>
              </w:rPr>
              <m:t>i=1</m:t>
            </m:r>
          </m:sub>
          <m:sup>
            <m:r>
              <m:rPr>
                <m:sty m:val="p"/>
              </m:rPr>
              <w:rPr>
                <w:rFonts w:ascii="Cambria Math" w:hAnsi="Cambria Math"/>
                <w:color w:val="000000" w:themeColor="text1"/>
              </w:rPr>
              <m:t>l</m:t>
            </m:r>
          </m:sup>
          <m:e>
            <m:sSub>
              <m:sSubPr>
                <m:ctrlPr>
                  <w:rPr>
                    <w:rFonts w:ascii="Cambria Math" w:hAnsi="Cambria Math"/>
                    <w:color w:val="000000" w:themeColor="text1"/>
                  </w:rPr>
                </m:ctrlPr>
              </m:sSubPr>
              <m:e>
                <m:r>
                  <m:rPr>
                    <m:sty m:val="p"/>
                  </m:rPr>
                  <w:rPr>
                    <w:rFonts w:ascii="Cambria Math" w:hAnsi="Cambria Math"/>
                    <w:color w:val="000000" w:themeColor="text1"/>
                  </w:rPr>
                  <m:t>y</m:t>
                </m:r>
              </m:e>
              <m:sub>
                <m:r>
                  <m:rPr>
                    <m:sty m:val="p"/>
                  </m:rPr>
                  <w:rPr>
                    <w:rFonts w:ascii="Cambria Math" w:hAnsi="Cambria Math"/>
                    <w:color w:val="000000" w:themeColor="text1"/>
                  </w:rPr>
                  <m:t>i</m:t>
                </m:r>
              </m:sub>
            </m:sSub>
            <m:sSub>
              <m:sSubPr>
                <m:ctrlPr>
                  <w:rPr>
                    <w:rFonts w:ascii="Cambria Math" w:hAnsi="Cambria Math"/>
                    <w:color w:val="000000" w:themeColor="text1"/>
                  </w:rPr>
                </m:ctrlPr>
              </m:sSubPr>
              <m:e>
                <m:r>
                  <m:rPr>
                    <m:sty m:val="p"/>
                  </m:rPr>
                  <w:rPr>
                    <w:rFonts w:ascii="Cambria Math" w:hAnsi="Cambria Math"/>
                    <w:color w:val="000000" w:themeColor="text1"/>
                  </w:rPr>
                  <m:t>α</m:t>
                </m:r>
              </m:e>
              <m:sub>
                <m:r>
                  <m:rPr>
                    <m:sty m:val="p"/>
                  </m:rPr>
                  <w:rPr>
                    <w:rFonts w:ascii="Cambria Math" w:hAnsi="Cambria Math"/>
                    <w:color w:val="000000" w:themeColor="text1"/>
                  </w:rPr>
                  <m:t>i</m:t>
                </m:r>
              </m:sub>
            </m:sSub>
          </m:e>
        </m:nary>
        <m:r>
          <m:rPr>
            <m:sty m:val="p"/>
          </m:rPr>
          <w:rPr>
            <w:rFonts w:ascii="Cambria Math" w:hAnsi="Cambria Math"/>
            <w:color w:val="000000" w:themeColor="text1"/>
          </w:rPr>
          <m:t>=0</m:t>
        </m:r>
      </m:oMath>
      <w:r w:rsidR="004B5D16">
        <w:rPr>
          <w:rFonts w:ascii="Cambria Math" w:hAnsi="Cambria Math"/>
          <w:color w:val="000000" w:themeColor="text1"/>
        </w:rPr>
        <w:tab/>
      </w:r>
      <w:r w:rsidR="00EC34B1" w:rsidRPr="003D6A42">
        <w:rPr>
          <w:rFonts w:ascii="Cambria Math" w:hAnsi="Cambria Math"/>
          <w:color w:val="000000" w:themeColor="text1"/>
        </w:rPr>
        <w:t>(</w:t>
      </w:r>
      <w:r w:rsidR="00EC34B1" w:rsidRPr="003D6A42">
        <w:rPr>
          <w:color w:val="000000" w:themeColor="text1"/>
        </w:rPr>
        <w:t>12)</w:t>
      </w:r>
    </w:p>
    <w:p w:rsidR="00EC34B1" w:rsidRPr="003D6A42" w:rsidRDefault="00EC34B1" w:rsidP="00EF32AD">
      <w:pPr>
        <w:tabs>
          <w:tab w:val="left" w:pos="2552"/>
          <w:tab w:val="left" w:pos="7938"/>
        </w:tabs>
        <w:spacing w:before="120" w:after="120"/>
      </w:pPr>
      <w:r w:rsidRPr="003D6A42">
        <w:t>Kết quả cuối cùng ta có:</w:t>
      </w:r>
    </w:p>
    <w:p w:rsidR="005B1D9B" w:rsidRPr="003D6A42" w:rsidRDefault="005B1D9B" w:rsidP="00EF32AD">
      <w:pPr>
        <w:tabs>
          <w:tab w:val="left" w:pos="3686"/>
          <w:tab w:val="left" w:pos="7938"/>
        </w:tabs>
        <w:spacing w:before="120" w:after="120"/>
        <w:rPr>
          <w:color w:val="000000" w:themeColor="text1"/>
        </w:rPr>
      </w:pPr>
      <m:oMath>
        <m:r>
          <m:rPr>
            <m:sty m:val="p"/>
          </m:rPr>
          <w:rPr>
            <w:rFonts w:ascii="Cambria Math" w:hAnsi="Cambria Math"/>
            <w:color w:val="000000" w:themeColor="text1"/>
          </w:rPr>
          <m:t>w=</m:t>
        </m:r>
        <m:nary>
          <m:naryPr>
            <m:chr m:val="∑"/>
            <m:limLoc m:val="undOvr"/>
            <m:ctrlPr>
              <w:rPr>
                <w:rFonts w:ascii="Cambria Math" w:hAnsi="Cambria Math"/>
                <w:color w:val="000000" w:themeColor="text1"/>
              </w:rPr>
            </m:ctrlPr>
          </m:naryPr>
          <m:sub>
            <m:r>
              <m:rPr>
                <m:sty m:val="p"/>
              </m:rPr>
              <w:rPr>
                <w:rFonts w:ascii="Cambria Math" w:hAnsi="Cambria Math"/>
                <w:color w:val="000000" w:themeColor="text1"/>
              </w:rPr>
              <m:t>i=1</m:t>
            </m:r>
          </m:sub>
          <m:sup>
            <m:r>
              <m:rPr>
                <m:sty m:val="p"/>
              </m:rPr>
              <w:rPr>
                <w:rFonts w:ascii="Cambria Math" w:hAnsi="Cambria Math"/>
                <w:color w:val="000000" w:themeColor="text1"/>
              </w:rPr>
              <m:t>l</m:t>
            </m:r>
          </m:sup>
          <m:e>
            <m:sSub>
              <m:sSubPr>
                <m:ctrlPr>
                  <w:rPr>
                    <w:rFonts w:ascii="Cambria Math" w:hAnsi="Cambria Math"/>
                    <w:color w:val="000000" w:themeColor="text1"/>
                  </w:rPr>
                </m:ctrlPr>
              </m:sSubPr>
              <m:e>
                <m:r>
                  <m:rPr>
                    <m:sty m:val="p"/>
                  </m:rPr>
                  <w:rPr>
                    <w:rFonts w:ascii="Cambria Math" w:hAnsi="Cambria Math"/>
                    <w:color w:val="000000" w:themeColor="text1"/>
                  </w:rPr>
                  <m:t>y</m:t>
                </m:r>
              </m:e>
              <m:sub>
                <m:r>
                  <m:rPr>
                    <m:sty m:val="p"/>
                  </m:rPr>
                  <w:rPr>
                    <w:rFonts w:ascii="Cambria Math" w:hAnsi="Cambria Math"/>
                    <w:color w:val="000000" w:themeColor="text1"/>
                  </w:rPr>
                  <m:t>i</m:t>
                </m:r>
              </m:sub>
            </m:sSub>
            <m:sSub>
              <m:sSubPr>
                <m:ctrlPr>
                  <w:rPr>
                    <w:rFonts w:ascii="Cambria Math" w:hAnsi="Cambria Math"/>
                    <w:color w:val="000000" w:themeColor="text1"/>
                  </w:rPr>
                </m:ctrlPr>
              </m:sSubPr>
              <m:e>
                <m:r>
                  <m:rPr>
                    <m:sty m:val="p"/>
                  </m:rPr>
                  <w:rPr>
                    <w:rFonts w:ascii="Cambria Math" w:hAnsi="Cambria Math"/>
                    <w:color w:val="000000" w:themeColor="text1"/>
                  </w:rPr>
                  <m:t>α</m:t>
                </m:r>
              </m:e>
              <m:sub>
                <m:r>
                  <m:rPr>
                    <m:sty m:val="p"/>
                  </m:rPr>
                  <w:rPr>
                    <w:rFonts w:ascii="Cambria Math" w:hAnsi="Cambria Math"/>
                    <w:color w:val="000000" w:themeColor="text1"/>
                  </w:rPr>
                  <m:t>i</m:t>
                </m:r>
              </m:sub>
            </m:sSub>
            <m:sSub>
              <m:sSubPr>
                <m:ctrlPr>
                  <w:rPr>
                    <w:rFonts w:ascii="Cambria Math" w:hAnsi="Cambria Math"/>
                    <w:color w:val="000000" w:themeColor="text1"/>
                  </w:rPr>
                </m:ctrlPr>
              </m:sSubPr>
              <m:e>
                <m:r>
                  <m:rPr>
                    <m:sty m:val="p"/>
                  </m:rPr>
                  <w:rPr>
                    <w:rFonts w:ascii="Cambria Math" w:hAnsi="Cambria Math"/>
                    <w:color w:val="000000" w:themeColor="text1"/>
                  </w:rPr>
                  <m:t>x</m:t>
                </m:r>
              </m:e>
              <m:sub>
                <m:r>
                  <m:rPr>
                    <m:sty m:val="p"/>
                  </m:rPr>
                  <w:rPr>
                    <w:rFonts w:ascii="Cambria Math" w:hAnsi="Cambria Math"/>
                    <w:color w:val="000000" w:themeColor="text1"/>
                  </w:rPr>
                  <m:t>i</m:t>
                </m:r>
              </m:sub>
            </m:sSub>
          </m:e>
        </m:nary>
      </m:oMath>
      <w:r w:rsidR="004B5D16">
        <w:rPr>
          <w:color w:val="000000" w:themeColor="text1"/>
        </w:rPr>
        <w:t xml:space="preserve"> </w:t>
      </w:r>
      <w:r w:rsidR="004B5D16">
        <w:rPr>
          <w:color w:val="000000" w:themeColor="text1"/>
        </w:rPr>
        <w:tab/>
      </w:r>
      <w:r w:rsidR="008B5FD2" w:rsidRPr="003D6A42">
        <w:rPr>
          <w:color w:val="000000" w:themeColor="text1"/>
        </w:rPr>
        <w:t>(</w:t>
      </w:r>
      <w:r w:rsidRPr="003D6A42">
        <w:rPr>
          <w:color w:val="000000" w:themeColor="text1"/>
        </w:rPr>
        <w:t>13)</w:t>
      </w:r>
      <w:r w:rsidRPr="003D6A42">
        <w:rPr>
          <w:color w:val="000000" w:themeColor="text1"/>
        </w:rPr>
        <w:tab/>
      </w:r>
    </w:p>
    <w:p w:rsidR="008A6F68" w:rsidRPr="003D6A42" w:rsidRDefault="008B5FD2" w:rsidP="00EF32AD">
      <w:pPr>
        <w:tabs>
          <w:tab w:val="left" w:pos="3686"/>
        </w:tabs>
        <w:snapToGrid w:val="0"/>
        <w:spacing w:before="120" w:after="120"/>
      </w:pPr>
      <m:oMath>
        <m:r>
          <m:rPr>
            <m:sty m:val="p"/>
          </m:rPr>
          <w:rPr>
            <w:rFonts w:ascii="Cambria Math" w:hAnsi="Cambria Math"/>
            <w:color w:val="000000" w:themeColor="text1"/>
          </w:rPr>
          <m:t>0=</m:t>
        </m:r>
        <m:nary>
          <m:naryPr>
            <m:chr m:val="∑"/>
            <m:limLoc m:val="undOvr"/>
            <m:ctrlPr>
              <w:rPr>
                <w:rFonts w:ascii="Cambria Math" w:hAnsi="Cambria Math"/>
                <w:color w:val="000000" w:themeColor="text1"/>
              </w:rPr>
            </m:ctrlPr>
          </m:naryPr>
          <m:sub>
            <m:r>
              <m:rPr>
                <m:sty m:val="p"/>
              </m:rPr>
              <w:rPr>
                <w:rFonts w:ascii="Cambria Math" w:hAnsi="Cambria Math"/>
                <w:color w:val="000000" w:themeColor="text1"/>
              </w:rPr>
              <m:t>i=1</m:t>
            </m:r>
          </m:sub>
          <m:sup>
            <m:r>
              <m:rPr>
                <m:sty m:val="p"/>
              </m:rPr>
              <w:rPr>
                <w:rFonts w:ascii="Cambria Math" w:hAnsi="Cambria Math"/>
                <w:color w:val="000000" w:themeColor="text1"/>
              </w:rPr>
              <m:t>l</m:t>
            </m:r>
          </m:sup>
          <m:e>
            <m:sSub>
              <m:sSubPr>
                <m:ctrlPr>
                  <w:rPr>
                    <w:rFonts w:ascii="Cambria Math" w:hAnsi="Cambria Math"/>
                    <w:color w:val="000000" w:themeColor="text1"/>
                  </w:rPr>
                </m:ctrlPr>
              </m:sSubPr>
              <m:e>
                <m:r>
                  <m:rPr>
                    <m:sty m:val="p"/>
                  </m:rPr>
                  <w:rPr>
                    <w:rFonts w:ascii="Cambria Math" w:hAnsi="Cambria Math"/>
                    <w:color w:val="000000" w:themeColor="text1"/>
                  </w:rPr>
                  <m:t>y</m:t>
                </m:r>
              </m:e>
              <m:sub>
                <m:r>
                  <m:rPr>
                    <m:sty m:val="p"/>
                  </m:rPr>
                  <w:rPr>
                    <w:rFonts w:ascii="Cambria Math" w:hAnsi="Cambria Math"/>
                    <w:color w:val="000000" w:themeColor="text1"/>
                  </w:rPr>
                  <m:t>i</m:t>
                </m:r>
              </m:sub>
            </m:sSub>
            <m:sSub>
              <m:sSubPr>
                <m:ctrlPr>
                  <w:rPr>
                    <w:rFonts w:ascii="Cambria Math" w:hAnsi="Cambria Math"/>
                    <w:color w:val="000000" w:themeColor="text1"/>
                  </w:rPr>
                </m:ctrlPr>
              </m:sSubPr>
              <m:e>
                <m:r>
                  <m:rPr>
                    <m:sty m:val="p"/>
                  </m:rPr>
                  <w:rPr>
                    <w:rFonts w:ascii="Cambria Math" w:hAnsi="Cambria Math"/>
                    <w:color w:val="000000" w:themeColor="text1"/>
                  </w:rPr>
                  <m:t>α</m:t>
                </m:r>
              </m:e>
              <m:sub>
                <m:r>
                  <m:rPr>
                    <m:sty m:val="p"/>
                  </m:rPr>
                  <w:rPr>
                    <w:rFonts w:ascii="Cambria Math" w:hAnsi="Cambria Math"/>
                    <w:color w:val="000000" w:themeColor="text1"/>
                  </w:rPr>
                  <m:t>i</m:t>
                </m:r>
              </m:sub>
            </m:sSub>
          </m:e>
        </m:nary>
      </m:oMath>
      <w:r w:rsidRPr="003D6A42">
        <w:rPr>
          <w:color w:val="000000" w:themeColor="text1"/>
        </w:rPr>
        <w:tab/>
        <w:t>(14)</w:t>
      </w:r>
    </w:p>
    <w:p w:rsidR="008A6F68" w:rsidRPr="003D6A42" w:rsidRDefault="008A6F68" w:rsidP="00EF32AD">
      <w:pPr>
        <w:numPr>
          <w:ilvl w:val="0"/>
          <w:numId w:val="6"/>
        </w:numPr>
        <w:snapToGrid w:val="0"/>
        <w:spacing w:before="120" w:after="120"/>
        <w:ind w:left="426" w:hanging="426"/>
      </w:pPr>
      <w:r w:rsidRPr="003D6A42">
        <w:rPr>
          <w:b/>
        </w:rPr>
        <w:lastRenderedPageBreak/>
        <w:t>KẾT QUẢ VÀ THẢO LUẬN</w:t>
      </w:r>
    </w:p>
    <w:p w:rsidR="00156E97" w:rsidRPr="003D6A42" w:rsidRDefault="00226C44" w:rsidP="00EF32AD">
      <w:pPr>
        <w:spacing w:before="120" w:after="120"/>
        <w:ind w:firstLine="284"/>
      </w:pPr>
      <w:proofErr w:type="gramStart"/>
      <w:r w:rsidRPr="003D6A42">
        <w:t>Tám thí nghiệm đã được thực hiện để phân tích trạng thái bình thường và trạng thái té ngã.</w:t>
      </w:r>
      <w:proofErr w:type="gramEnd"/>
      <w:r w:rsidRPr="003D6A42">
        <w:t xml:space="preserve"> Hình 6 biểu diễn tín hiệu gia tốc của ba trục trong trường hợp đi (a) và trong trường hợp té</w:t>
      </w:r>
      <w:r w:rsidR="00156E97" w:rsidRPr="003D6A42">
        <w:t xml:space="preserve"> (b)</w:t>
      </w:r>
      <w:r w:rsidRPr="003D6A42">
        <w:t>.</w:t>
      </w:r>
      <w:r w:rsidR="00156E97" w:rsidRPr="003D6A42">
        <w:t xml:space="preserve">Trước khi được đưa vào huấn luyện, tín hiệu từ cảm biến được trích đặc trưng bằng phương pháp PCA. Với 8 trường hợp thí nghiệm gồm 5 trạng thái bình thường và 3 trạng thái té, dữ liệu được sắp xếp </w:t>
      </w:r>
      <w:proofErr w:type="gramStart"/>
      <w:r w:rsidR="00156E97" w:rsidRPr="003D6A42">
        <w:t>theo</w:t>
      </w:r>
      <w:proofErr w:type="gramEnd"/>
      <w:r w:rsidR="00156E97" w:rsidRPr="003D6A42">
        <w:t xml:space="preserve"> </w:t>
      </w:r>
      <w:r w:rsidR="008E64C8" w:rsidRPr="003D6A42">
        <w:t xml:space="preserve">thứ tự và tạo thành ma trận 150 x 160. </w:t>
      </w:r>
      <w:proofErr w:type="gramStart"/>
      <w:r w:rsidR="008E64C8" w:rsidRPr="003D6A42">
        <w:t>Sau khi qua trích đặc tính, ma trận vector đặc tính 150 x 160 được hình thành.</w:t>
      </w:r>
      <w:proofErr w:type="gramEnd"/>
      <w:r w:rsidR="008E64C8" w:rsidRPr="003D6A42">
        <w:t xml:space="preserve"> Ma trận đặc tính được đưa vào ngõ vào của bộ tạo mẫu.Thuật toán SVM tạo ra siêu phẳng phân tách ma trận đặc tính thành hai tập con: bình thường và té ngã.</w:t>
      </w:r>
    </w:p>
    <w:p w:rsidR="004B5D16" w:rsidRDefault="008E64C8" w:rsidP="00EF32AD">
      <w:pPr>
        <w:spacing w:before="120" w:after="120"/>
        <w:ind w:firstLine="284"/>
      </w:pPr>
      <w:r w:rsidRPr="003D6A42">
        <w:t xml:space="preserve">Mỗi mẫu dữ liệu được </w:t>
      </w:r>
      <w:proofErr w:type="gramStart"/>
      <w:r w:rsidRPr="003D6A42">
        <w:t>thu</w:t>
      </w:r>
      <w:proofErr w:type="gramEnd"/>
      <w:r w:rsidRPr="003D6A42">
        <w:t xml:space="preserve"> trực tiếp từ đối tượng đeo sẽ được trích xuất và đem vào nhận dạng với tập mẫu, từ đó đưa ra kết luận là đối tượng có ngã hay không. Kết quả </w:t>
      </w:r>
      <w:proofErr w:type="gramStart"/>
      <w:r w:rsidRPr="003D6A42">
        <w:t>thu</w:t>
      </w:r>
      <w:proofErr w:type="gramEnd"/>
      <w:r w:rsidRPr="003D6A42">
        <w:t xml:space="preserve"> được với các trường hợp ngẫu nhiên</w:t>
      </w:r>
      <w:r w:rsidR="009C40BF" w:rsidRPr="003D6A42">
        <w:t xml:space="preserve"> được trình bày trong bảng 1.</w:t>
      </w:r>
    </w:p>
    <w:p w:rsidR="004B5D16" w:rsidRPr="003D6A42" w:rsidRDefault="004B5D16" w:rsidP="00EF32AD">
      <w:pPr>
        <w:spacing w:before="120" w:after="120"/>
        <w:ind w:firstLine="284"/>
      </w:pPr>
      <w:proofErr w:type="gramStart"/>
      <w:r w:rsidRPr="003D6A42">
        <w:t>Với 80 lần thí nghiệm, kết quả các trường hợp hoạt động bình thường đều đạt 100 %.</w:t>
      </w:r>
      <w:proofErr w:type="gramEnd"/>
      <w:r w:rsidRPr="003D6A42">
        <w:t xml:space="preserve"> </w:t>
      </w:r>
      <w:proofErr w:type="gramStart"/>
      <w:r w:rsidRPr="003D6A42">
        <w:t>Trong trường hợp té ghế chỉ có 7 lần nhận dạng té, 3 lần nhận dạng là bình thường.</w:t>
      </w:r>
      <w:proofErr w:type="gramEnd"/>
      <w:r w:rsidRPr="003D6A42">
        <w:t xml:space="preserve"> </w:t>
      </w:r>
      <w:proofErr w:type="gramStart"/>
      <w:r w:rsidRPr="003D6A42">
        <w:t>Nguyên nhân có thể xuất phát từ tư thế lúc té khi tham gia thí nghiệm chưa đúng.</w:t>
      </w:r>
      <w:proofErr w:type="gramEnd"/>
      <w:r w:rsidRPr="003D6A42">
        <w:t xml:space="preserve"> </w:t>
      </w:r>
      <w:proofErr w:type="gramStart"/>
      <w:r w:rsidRPr="003D6A42">
        <w:t>Những điều này xuất phát lớn từ yếu tố chủ quan của đối tượng khi thí nghiệm gây ra.</w:t>
      </w:r>
      <w:proofErr w:type="gramEnd"/>
    </w:p>
    <w:p w:rsidR="00226C44" w:rsidRPr="003D6A42" w:rsidRDefault="00EF2A45" w:rsidP="00EF32AD">
      <w:pPr>
        <w:snapToGrid w:val="0"/>
        <w:spacing w:before="120" w:after="120"/>
        <w:rPr>
          <w:noProof/>
          <w:color w:val="000000"/>
        </w:rPr>
      </w:pPr>
      <w:r w:rsidRPr="003D6A42">
        <w:rPr>
          <w:noProof/>
          <w:lang w:eastAsia="en-US"/>
        </w:rPr>
        <mc:AlternateContent>
          <mc:Choice Requires="wps">
            <w:drawing>
              <wp:anchor distT="0" distB="0" distL="114300" distR="114300" simplePos="0" relativeHeight="251672576" behindDoc="0" locked="0" layoutInCell="1" allowOverlap="1" wp14:anchorId="194C4FEC" wp14:editId="1FA2DD50">
                <wp:simplePos x="0" y="0"/>
                <wp:positionH relativeFrom="column">
                  <wp:posOffset>1210310</wp:posOffset>
                </wp:positionH>
                <wp:positionV relativeFrom="paragraph">
                  <wp:posOffset>1395730</wp:posOffset>
                </wp:positionV>
                <wp:extent cx="632460" cy="274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274320"/>
                        </a:xfrm>
                        <a:prstGeom prst="rect">
                          <a:avLst/>
                        </a:prstGeom>
                        <a:solidFill>
                          <a:srgbClr val="FFFFFF"/>
                        </a:solidFill>
                        <a:ln w="9525">
                          <a:noFill/>
                          <a:miter lim="800000"/>
                          <a:headEnd/>
                          <a:tailEnd/>
                        </a:ln>
                      </wps:spPr>
                      <wps:txbx>
                        <w:txbxContent>
                          <w:p w:rsidR="00156E97" w:rsidRPr="00123B90" w:rsidRDefault="00156E97" w:rsidP="00226C44">
                            <w:pPr>
                              <w:rPr>
                                <w:sz w:val="22"/>
                              </w:rPr>
                            </w:pPr>
                            <w:r w:rsidRPr="00123B90">
                              <w:rPr>
                                <w:sz w:val="2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62" type="#_x0000_t202" style="position:absolute;left:0;text-align:left;margin-left:95.3pt;margin-top:109.9pt;width:49.8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" stroked="f">
                <v:textbox>
                  <w:txbxContent>
                    <w:p w:rsidR="00156E97" w:rsidRPr="00123B90" w:rsidRDefault="00156E97" w:rsidP="00226C44">
                      <w:pPr>
                        <w:rPr>
                          <w:sz w:val="22"/>
                        </w:rPr>
                      </w:pPr>
                      <w:r w:rsidRPr="00123B90">
                        <w:rPr>
                          <w:sz w:val="22"/>
                        </w:rPr>
                        <w:t>(a)</w:t>
                      </w:r>
                    </w:p>
                  </w:txbxContent>
                </v:textbox>
              </v:shape>
            </w:pict>
          </mc:Fallback>
        </mc:AlternateContent>
      </w:r>
      <w:r w:rsidR="00226C44" w:rsidRPr="003D6A42">
        <w:rPr>
          <w:noProof/>
          <w:color w:val="000000"/>
          <w:lang w:eastAsia="en-US"/>
        </w:rPr>
        <w:drawing>
          <wp:inline distT="0" distB="0" distL="0" distR="0" wp14:anchorId="56141882" wp14:editId="5BFD239E">
            <wp:extent cx="2682240" cy="1341120"/>
            <wp:effectExtent l="0" t="0" r="3810" b="0"/>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2240" cy="1341120"/>
                    </a:xfrm>
                    <a:prstGeom prst="rect">
                      <a:avLst/>
                    </a:prstGeom>
                    <a:noFill/>
                    <a:ln>
                      <a:noFill/>
                    </a:ln>
                  </pic:spPr>
                </pic:pic>
              </a:graphicData>
            </a:graphic>
          </wp:inline>
        </w:drawing>
      </w:r>
    </w:p>
    <w:p w:rsidR="00226C44" w:rsidRPr="003D6A42" w:rsidRDefault="00226C44" w:rsidP="00EF32AD">
      <w:pPr>
        <w:spacing w:before="120" w:after="120"/>
        <w:rPr>
          <w:color w:val="000000"/>
        </w:rPr>
      </w:pPr>
      <w:r w:rsidRPr="003D6A42">
        <w:rPr>
          <w:noProof/>
          <w:color w:val="000000"/>
        </w:rPr>
        <w:t xml:space="preserve"> </w:t>
      </w:r>
      <w:r w:rsidRPr="003D6A42">
        <w:rPr>
          <w:noProof/>
          <w:color w:val="000000"/>
          <w:lang w:eastAsia="en-US"/>
        </w:rPr>
        <w:drawing>
          <wp:inline distT="0" distB="0" distL="0" distR="0" wp14:anchorId="2CA8BD2F" wp14:editId="606E6F31">
            <wp:extent cx="2781300" cy="1455420"/>
            <wp:effectExtent l="0" t="0" r="0"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1455420"/>
                    </a:xfrm>
                    <a:prstGeom prst="rect">
                      <a:avLst/>
                    </a:prstGeom>
                    <a:noFill/>
                    <a:ln>
                      <a:noFill/>
                    </a:ln>
                  </pic:spPr>
                </pic:pic>
              </a:graphicData>
            </a:graphic>
          </wp:inline>
        </w:drawing>
      </w:r>
    </w:p>
    <w:p w:rsidR="00226C44" w:rsidRPr="003D6A42" w:rsidRDefault="00226C44" w:rsidP="00EF32AD">
      <w:pPr>
        <w:spacing w:before="120" w:after="120"/>
        <w:rPr>
          <w:color w:val="000000"/>
        </w:rPr>
      </w:pPr>
    </w:p>
    <w:p w:rsidR="00226C44" w:rsidRPr="003D6A42" w:rsidRDefault="00226C44" w:rsidP="00EF32AD">
      <w:pPr>
        <w:snapToGrid w:val="0"/>
        <w:spacing w:before="120" w:after="120"/>
        <w:rPr>
          <w:b/>
          <w:i/>
          <w:color w:val="000000"/>
        </w:rPr>
      </w:pPr>
      <w:proofErr w:type="gramStart"/>
      <w:r w:rsidRPr="003D6A42">
        <w:rPr>
          <w:rStyle w:val="initial10"/>
          <w:b/>
          <w:i/>
          <w:color w:val="000000"/>
          <w:sz w:val="24"/>
          <w:szCs w:val="24"/>
        </w:rPr>
        <w:t>Hình 6</w:t>
      </w:r>
      <w:r w:rsidRPr="003D6A42">
        <w:rPr>
          <w:b/>
          <w:i/>
          <w:color w:val="000000"/>
        </w:rPr>
        <w:t>.</w:t>
      </w:r>
      <w:proofErr w:type="gramEnd"/>
      <w:r w:rsidRPr="003D6A42">
        <w:rPr>
          <w:b/>
          <w:i/>
          <w:color w:val="000000"/>
        </w:rPr>
        <w:t xml:space="preserve"> Dữ liệu gia tốc trong các trường hợp thí nghiệm</w:t>
      </w:r>
    </w:p>
    <w:p w:rsidR="00226C44" w:rsidRPr="003D6A42" w:rsidRDefault="00226C44" w:rsidP="00EF32AD">
      <w:pPr>
        <w:snapToGrid w:val="0"/>
        <w:spacing w:before="120" w:after="120"/>
        <w:ind w:firstLine="840"/>
        <w:rPr>
          <w:b/>
          <w:i/>
          <w:color w:val="000000"/>
        </w:rPr>
      </w:pPr>
      <w:r w:rsidRPr="003D6A42">
        <w:rPr>
          <w:b/>
          <w:i/>
          <w:color w:val="000000"/>
        </w:rPr>
        <w:t>(a) Trường hợp đi.</w:t>
      </w:r>
    </w:p>
    <w:p w:rsidR="00226C44" w:rsidRPr="003D6A42" w:rsidRDefault="00226C44" w:rsidP="00EF32AD">
      <w:pPr>
        <w:snapToGrid w:val="0"/>
        <w:spacing w:before="120" w:after="120"/>
        <w:ind w:firstLine="840"/>
        <w:rPr>
          <w:rStyle w:val="hps"/>
          <w:color w:val="000000"/>
        </w:rPr>
      </w:pPr>
      <w:r w:rsidRPr="003D6A42">
        <w:rPr>
          <w:b/>
          <w:i/>
          <w:color w:val="000000"/>
        </w:rPr>
        <w:t>(b) Trường hợp té ghế.</w:t>
      </w:r>
    </w:p>
    <w:p w:rsidR="008A6F68" w:rsidRPr="003D6A42" w:rsidRDefault="008A6F68" w:rsidP="00EF32AD">
      <w:pPr>
        <w:snapToGrid w:val="0"/>
        <w:spacing w:before="120" w:after="120"/>
        <w:rPr>
          <w:rStyle w:val="hps"/>
          <w:b/>
          <w:i/>
          <w:color w:val="000000" w:themeColor="text1"/>
        </w:rPr>
      </w:pPr>
      <w:bookmarkStart w:id="2" w:name="_Toc399197080"/>
      <w:r w:rsidRPr="003D6A42">
        <w:rPr>
          <w:rStyle w:val="hps"/>
          <w:b/>
          <w:i/>
          <w:color w:val="000000" w:themeColor="text1"/>
        </w:rPr>
        <w:t xml:space="preserve"> Bảng 1.Kết quả nhận dạng té ngã với hoạt động bình thường </w:t>
      </w:r>
      <w:bookmarkEnd w:id="2"/>
    </w:p>
    <w:tbl>
      <w:tblPr>
        <w:tblStyle w:val="TableGrid"/>
        <w:tblW w:w="4752" w:type="dxa"/>
        <w:tblLook w:val="04A0" w:firstRow="1" w:lastRow="0" w:firstColumn="1" w:lastColumn="0" w:noHBand="0" w:noVBand="1"/>
      </w:tblPr>
      <w:tblGrid>
        <w:gridCol w:w="669"/>
        <w:gridCol w:w="926"/>
        <w:gridCol w:w="665"/>
        <w:gridCol w:w="612"/>
        <w:gridCol w:w="1013"/>
        <w:gridCol w:w="867"/>
      </w:tblGrid>
      <w:tr w:rsidR="009C40BF" w:rsidRPr="003D6A42" w:rsidTr="009C40BF">
        <w:trPr>
          <w:trHeight w:val="594"/>
        </w:trPr>
        <w:tc>
          <w:tcPr>
            <w:tcW w:w="669" w:type="dxa"/>
            <w:vMerge w:val="restart"/>
            <w:vAlign w:val="center"/>
          </w:tcPr>
          <w:p w:rsidR="008A6F68" w:rsidRPr="003D6A42" w:rsidRDefault="008A6F68" w:rsidP="00EF32AD">
            <w:pPr>
              <w:spacing w:before="120" w:after="120"/>
              <w:jc w:val="center"/>
            </w:pPr>
          </w:p>
          <w:p w:rsidR="008A6F68" w:rsidRPr="003D6A42" w:rsidRDefault="008A6F68" w:rsidP="00EF32AD">
            <w:pPr>
              <w:spacing w:before="120" w:after="120"/>
              <w:jc w:val="center"/>
            </w:pPr>
            <w:r w:rsidRPr="003D6A42">
              <w:t>TT</w:t>
            </w:r>
          </w:p>
        </w:tc>
        <w:tc>
          <w:tcPr>
            <w:tcW w:w="926" w:type="dxa"/>
            <w:vMerge w:val="restart"/>
            <w:vAlign w:val="center"/>
          </w:tcPr>
          <w:p w:rsidR="008A6F68" w:rsidRPr="003D6A42" w:rsidRDefault="008A6F68" w:rsidP="00EF32AD">
            <w:pPr>
              <w:spacing w:before="120" w:after="120"/>
              <w:jc w:val="center"/>
            </w:pPr>
            <w:r w:rsidRPr="003D6A42">
              <w:t>Mẫu thử</w:t>
            </w:r>
          </w:p>
        </w:tc>
        <w:tc>
          <w:tcPr>
            <w:tcW w:w="665" w:type="dxa"/>
            <w:vMerge w:val="restart"/>
            <w:vAlign w:val="center"/>
          </w:tcPr>
          <w:p w:rsidR="008A6F68" w:rsidRPr="003D6A42" w:rsidRDefault="008A6F68" w:rsidP="00EF32AD">
            <w:pPr>
              <w:spacing w:before="120" w:after="120"/>
              <w:jc w:val="center"/>
            </w:pPr>
            <w:r w:rsidRPr="003D6A42">
              <w:t>Số lần</w:t>
            </w:r>
          </w:p>
        </w:tc>
        <w:tc>
          <w:tcPr>
            <w:tcW w:w="1625" w:type="dxa"/>
            <w:gridSpan w:val="2"/>
            <w:vAlign w:val="center"/>
          </w:tcPr>
          <w:p w:rsidR="008A6F68" w:rsidRPr="003D6A42" w:rsidRDefault="008A6F68" w:rsidP="00EF32AD">
            <w:pPr>
              <w:spacing w:before="120" w:after="120"/>
              <w:jc w:val="center"/>
            </w:pPr>
            <w:r w:rsidRPr="003D6A42">
              <w:t>Nhận dạng</w:t>
            </w:r>
          </w:p>
        </w:tc>
        <w:tc>
          <w:tcPr>
            <w:tcW w:w="867" w:type="dxa"/>
            <w:vMerge w:val="restart"/>
            <w:vAlign w:val="center"/>
          </w:tcPr>
          <w:p w:rsidR="008A6F68" w:rsidRPr="003D6A42" w:rsidRDefault="008A6F68" w:rsidP="00EF32AD">
            <w:pPr>
              <w:spacing w:before="120" w:after="120"/>
              <w:jc w:val="center"/>
            </w:pPr>
            <w:r w:rsidRPr="003D6A42">
              <w:t>Độ chính xác (%)</w:t>
            </w:r>
          </w:p>
        </w:tc>
      </w:tr>
      <w:tr w:rsidR="009C40BF" w:rsidRPr="003D6A42" w:rsidTr="009C40BF">
        <w:trPr>
          <w:trHeight w:val="419"/>
        </w:trPr>
        <w:tc>
          <w:tcPr>
            <w:tcW w:w="669" w:type="dxa"/>
            <w:vMerge/>
            <w:vAlign w:val="center"/>
          </w:tcPr>
          <w:p w:rsidR="008A6F68" w:rsidRPr="003D6A42" w:rsidRDefault="008A6F68" w:rsidP="00EF32AD">
            <w:pPr>
              <w:spacing w:before="120" w:after="120"/>
              <w:jc w:val="center"/>
            </w:pPr>
          </w:p>
        </w:tc>
        <w:tc>
          <w:tcPr>
            <w:tcW w:w="926" w:type="dxa"/>
            <w:vMerge/>
            <w:vAlign w:val="center"/>
          </w:tcPr>
          <w:p w:rsidR="008A6F68" w:rsidRPr="003D6A42" w:rsidRDefault="008A6F68" w:rsidP="00EF32AD">
            <w:pPr>
              <w:spacing w:before="120" w:after="120"/>
              <w:jc w:val="center"/>
            </w:pPr>
          </w:p>
        </w:tc>
        <w:tc>
          <w:tcPr>
            <w:tcW w:w="665" w:type="dxa"/>
            <w:vMerge/>
            <w:vAlign w:val="center"/>
          </w:tcPr>
          <w:p w:rsidR="008A6F68" w:rsidRPr="003D6A42" w:rsidRDefault="008A6F68" w:rsidP="00EF32AD">
            <w:pPr>
              <w:spacing w:before="120" w:after="120"/>
              <w:jc w:val="center"/>
            </w:pPr>
          </w:p>
        </w:tc>
        <w:tc>
          <w:tcPr>
            <w:tcW w:w="612" w:type="dxa"/>
            <w:vAlign w:val="center"/>
          </w:tcPr>
          <w:p w:rsidR="008A6F68" w:rsidRPr="003D6A42" w:rsidRDefault="008A6F68" w:rsidP="00EF32AD">
            <w:pPr>
              <w:spacing w:before="120" w:after="120"/>
              <w:jc w:val="center"/>
            </w:pPr>
            <w:r w:rsidRPr="003D6A42">
              <w:t>Té</w:t>
            </w:r>
          </w:p>
        </w:tc>
        <w:tc>
          <w:tcPr>
            <w:tcW w:w="1013" w:type="dxa"/>
            <w:vAlign w:val="center"/>
          </w:tcPr>
          <w:p w:rsidR="008A6F68" w:rsidRPr="003D6A42" w:rsidRDefault="008A6F68" w:rsidP="00EF32AD">
            <w:pPr>
              <w:spacing w:before="120" w:after="120"/>
              <w:jc w:val="center"/>
            </w:pPr>
            <w:r w:rsidRPr="003D6A42">
              <w:t>Bình thường</w:t>
            </w:r>
          </w:p>
        </w:tc>
        <w:tc>
          <w:tcPr>
            <w:tcW w:w="867" w:type="dxa"/>
            <w:vMerge/>
            <w:vAlign w:val="center"/>
          </w:tcPr>
          <w:p w:rsidR="008A6F68" w:rsidRPr="003D6A42" w:rsidRDefault="008A6F68" w:rsidP="00EF32AD">
            <w:pPr>
              <w:spacing w:before="120" w:after="120"/>
              <w:jc w:val="center"/>
            </w:pPr>
          </w:p>
        </w:tc>
      </w:tr>
      <w:tr w:rsidR="009C40BF" w:rsidRPr="003D6A42" w:rsidTr="009C40BF">
        <w:tc>
          <w:tcPr>
            <w:tcW w:w="669" w:type="dxa"/>
            <w:vAlign w:val="center"/>
          </w:tcPr>
          <w:p w:rsidR="008A6F68" w:rsidRPr="003D6A42" w:rsidRDefault="008A6F68" w:rsidP="00EF32AD">
            <w:pPr>
              <w:spacing w:before="120" w:after="120"/>
              <w:jc w:val="center"/>
            </w:pPr>
            <w:r w:rsidRPr="003D6A42">
              <w:t>1</w:t>
            </w:r>
          </w:p>
        </w:tc>
        <w:tc>
          <w:tcPr>
            <w:tcW w:w="926" w:type="dxa"/>
          </w:tcPr>
          <w:p w:rsidR="008A6F68" w:rsidRPr="003D6A42" w:rsidRDefault="008A6F68" w:rsidP="00EF32AD">
            <w:pPr>
              <w:spacing w:before="120" w:after="120"/>
            </w:pPr>
            <w:r w:rsidRPr="003D6A42">
              <w:t>Đi</w:t>
            </w:r>
          </w:p>
        </w:tc>
        <w:tc>
          <w:tcPr>
            <w:tcW w:w="665" w:type="dxa"/>
            <w:vAlign w:val="center"/>
          </w:tcPr>
          <w:p w:rsidR="008A6F68" w:rsidRPr="003D6A42" w:rsidRDefault="008A6F68" w:rsidP="00EF32AD">
            <w:pPr>
              <w:spacing w:before="120" w:after="120"/>
              <w:jc w:val="center"/>
            </w:pPr>
            <w:r w:rsidRPr="003D6A42">
              <w:t>10</w:t>
            </w:r>
          </w:p>
        </w:tc>
        <w:tc>
          <w:tcPr>
            <w:tcW w:w="612" w:type="dxa"/>
            <w:vAlign w:val="center"/>
          </w:tcPr>
          <w:p w:rsidR="008A6F68" w:rsidRPr="003D6A42" w:rsidRDefault="008A6F68" w:rsidP="00EF32AD">
            <w:pPr>
              <w:spacing w:before="120" w:after="120"/>
              <w:jc w:val="center"/>
            </w:pPr>
            <w:r w:rsidRPr="003D6A42">
              <w:t>0</w:t>
            </w:r>
          </w:p>
        </w:tc>
        <w:tc>
          <w:tcPr>
            <w:tcW w:w="1013" w:type="dxa"/>
            <w:vAlign w:val="center"/>
          </w:tcPr>
          <w:p w:rsidR="008A6F68" w:rsidRPr="003D6A42" w:rsidRDefault="008A6F68" w:rsidP="00EF32AD">
            <w:pPr>
              <w:spacing w:before="120" w:after="120"/>
              <w:jc w:val="center"/>
            </w:pPr>
            <w:r w:rsidRPr="003D6A42">
              <w:t>10</w:t>
            </w:r>
          </w:p>
        </w:tc>
        <w:tc>
          <w:tcPr>
            <w:tcW w:w="867" w:type="dxa"/>
            <w:vAlign w:val="center"/>
          </w:tcPr>
          <w:p w:rsidR="008A6F68" w:rsidRPr="003D6A42" w:rsidRDefault="008A6F68" w:rsidP="00EF32AD">
            <w:pPr>
              <w:spacing w:before="120" w:after="120"/>
              <w:jc w:val="center"/>
            </w:pPr>
            <w:r w:rsidRPr="003D6A42">
              <w:t>100</w:t>
            </w:r>
          </w:p>
        </w:tc>
      </w:tr>
      <w:tr w:rsidR="009C40BF" w:rsidRPr="003D6A42" w:rsidTr="009C40BF">
        <w:tc>
          <w:tcPr>
            <w:tcW w:w="669" w:type="dxa"/>
            <w:vAlign w:val="center"/>
          </w:tcPr>
          <w:p w:rsidR="008A6F68" w:rsidRPr="003D6A42" w:rsidRDefault="008A6F68" w:rsidP="00EF32AD">
            <w:pPr>
              <w:spacing w:before="120" w:after="120"/>
              <w:jc w:val="center"/>
            </w:pPr>
            <w:r w:rsidRPr="003D6A42">
              <w:t>2</w:t>
            </w:r>
          </w:p>
        </w:tc>
        <w:tc>
          <w:tcPr>
            <w:tcW w:w="926" w:type="dxa"/>
          </w:tcPr>
          <w:p w:rsidR="008A6F68" w:rsidRPr="003D6A42" w:rsidRDefault="008A6F68" w:rsidP="00EF32AD">
            <w:pPr>
              <w:spacing w:before="120" w:after="120"/>
            </w:pPr>
            <w:r w:rsidRPr="003D6A42">
              <w:t>Đứng</w:t>
            </w:r>
          </w:p>
        </w:tc>
        <w:tc>
          <w:tcPr>
            <w:tcW w:w="665" w:type="dxa"/>
            <w:vAlign w:val="center"/>
          </w:tcPr>
          <w:p w:rsidR="008A6F68" w:rsidRPr="003D6A42" w:rsidRDefault="008A6F68" w:rsidP="00EF32AD">
            <w:pPr>
              <w:spacing w:before="120" w:after="120"/>
              <w:jc w:val="center"/>
            </w:pPr>
            <w:r w:rsidRPr="003D6A42">
              <w:t>10</w:t>
            </w:r>
          </w:p>
        </w:tc>
        <w:tc>
          <w:tcPr>
            <w:tcW w:w="612" w:type="dxa"/>
            <w:vAlign w:val="center"/>
          </w:tcPr>
          <w:p w:rsidR="008A6F68" w:rsidRPr="003D6A42" w:rsidRDefault="008A6F68" w:rsidP="00EF32AD">
            <w:pPr>
              <w:spacing w:before="120" w:after="120"/>
              <w:jc w:val="center"/>
            </w:pPr>
            <w:r w:rsidRPr="003D6A42">
              <w:t>0</w:t>
            </w:r>
          </w:p>
        </w:tc>
        <w:tc>
          <w:tcPr>
            <w:tcW w:w="1013" w:type="dxa"/>
            <w:vAlign w:val="center"/>
          </w:tcPr>
          <w:p w:rsidR="008A6F68" w:rsidRPr="003D6A42" w:rsidRDefault="008A6F68" w:rsidP="00EF32AD">
            <w:pPr>
              <w:spacing w:before="120" w:after="120"/>
              <w:jc w:val="center"/>
            </w:pPr>
            <w:r w:rsidRPr="003D6A42">
              <w:t>10</w:t>
            </w:r>
          </w:p>
        </w:tc>
        <w:tc>
          <w:tcPr>
            <w:tcW w:w="867" w:type="dxa"/>
            <w:vAlign w:val="center"/>
          </w:tcPr>
          <w:p w:rsidR="008A6F68" w:rsidRPr="003D6A42" w:rsidRDefault="008A6F68" w:rsidP="00EF32AD">
            <w:pPr>
              <w:spacing w:before="120" w:after="120"/>
              <w:jc w:val="center"/>
            </w:pPr>
            <w:r w:rsidRPr="003D6A42">
              <w:t>100</w:t>
            </w:r>
          </w:p>
        </w:tc>
      </w:tr>
      <w:tr w:rsidR="009C40BF" w:rsidRPr="003D6A42" w:rsidTr="009C40BF">
        <w:tc>
          <w:tcPr>
            <w:tcW w:w="669" w:type="dxa"/>
            <w:vAlign w:val="center"/>
          </w:tcPr>
          <w:p w:rsidR="008A6F68" w:rsidRPr="003D6A42" w:rsidRDefault="008A6F68" w:rsidP="00EF32AD">
            <w:pPr>
              <w:spacing w:before="120" w:after="120"/>
              <w:jc w:val="center"/>
            </w:pPr>
            <w:r w:rsidRPr="003D6A42">
              <w:t>3</w:t>
            </w:r>
          </w:p>
        </w:tc>
        <w:tc>
          <w:tcPr>
            <w:tcW w:w="926" w:type="dxa"/>
          </w:tcPr>
          <w:p w:rsidR="008A6F68" w:rsidRPr="003D6A42" w:rsidRDefault="008A6F68" w:rsidP="00EF32AD">
            <w:pPr>
              <w:spacing w:before="120" w:after="120"/>
            </w:pPr>
            <w:r w:rsidRPr="003D6A42">
              <w:t>Ngồi nhanh</w:t>
            </w:r>
          </w:p>
        </w:tc>
        <w:tc>
          <w:tcPr>
            <w:tcW w:w="665" w:type="dxa"/>
            <w:vAlign w:val="center"/>
          </w:tcPr>
          <w:p w:rsidR="008A6F68" w:rsidRPr="003D6A42" w:rsidRDefault="008A6F68" w:rsidP="00EF32AD">
            <w:pPr>
              <w:spacing w:before="120" w:after="120"/>
              <w:jc w:val="center"/>
            </w:pPr>
            <w:r w:rsidRPr="003D6A42">
              <w:t>10</w:t>
            </w:r>
          </w:p>
        </w:tc>
        <w:tc>
          <w:tcPr>
            <w:tcW w:w="612" w:type="dxa"/>
            <w:vAlign w:val="center"/>
          </w:tcPr>
          <w:p w:rsidR="008A6F68" w:rsidRPr="003D6A42" w:rsidRDefault="008A6F68" w:rsidP="00EF32AD">
            <w:pPr>
              <w:spacing w:before="120" w:after="120"/>
              <w:jc w:val="center"/>
            </w:pPr>
            <w:r w:rsidRPr="003D6A42">
              <w:t>0</w:t>
            </w:r>
          </w:p>
        </w:tc>
        <w:tc>
          <w:tcPr>
            <w:tcW w:w="1013" w:type="dxa"/>
            <w:vAlign w:val="center"/>
          </w:tcPr>
          <w:p w:rsidR="008A6F68" w:rsidRPr="003D6A42" w:rsidRDefault="008A6F68" w:rsidP="00EF32AD">
            <w:pPr>
              <w:spacing w:before="120" w:after="120"/>
              <w:jc w:val="center"/>
            </w:pPr>
            <w:r w:rsidRPr="003D6A42">
              <w:t>10</w:t>
            </w:r>
          </w:p>
        </w:tc>
        <w:tc>
          <w:tcPr>
            <w:tcW w:w="867" w:type="dxa"/>
            <w:vAlign w:val="center"/>
          </w:tcPr>
          <w:p w:rsidR="008A6F68" w:rsidRPr="003D6A42" w:rsidRDefault="008A6F68" w:rsidP="00EF32AD">
            <w:pPr>
              <w:spacing w:before="120" w:after="120"/>
              <w:jc w:val="center"/>
            </w:pPr>
            <w:r w:rsidRPr="003D6A42">
              <w:t>100</w:t>
            </w:r>
          </w:p>
        </w:tc>
      </w:tr>
      <w:tr w:rsidR="009C40BF" w:rsidRPr="003D6A42" w:rsidTr="009C40BF">
        <w:tc>
          <w:tcPr>
            <w:tcW w:w="669" w:type="dxa"/>
            <w:vAlign w:val="center"/>
          </w:tcPr>
          <w:p w:rsidR="008A6F68" w:rsidRPr="003D6A42" w:rsidRDefault="008A6F68" w:rsidP="00EF32AD">
            <w:pPr>
              <w:spacing w:before="120" w:after="120"/>
              <w:jc w:val="center"/>
            </w:pPr>
            <w:r w:rsidRPr="003D6A42">
              <w:t>4</w:t>
            </w:r>
          </w:p>
        </w:tc>
        <w:tc>
          <w:tcPr>
            <w:tcW w:w="926" w:type="dxa"/>
          </w:tcPr>
          <w:p w:rsidR="008A6F68" w:rsidRPr="003D6A42" w:rsidRDefault="008A6F68" w:rsidP="00EF32AD">
            <w:pPr>
              <w:spacing w:before="120" w:after="120"/>
            </w:pPr>
            <w:r w:rsidRPr="003D6A42">
              <w:t>Té ghế</w:t>
            </w:r>
          </w:p>
        </w:tc>
        <w:tc>
          <w:tcPr>
            <w:tcW w:w="665" w:type="dxa"/>
            <w:vAlign w:val="center"/>
          </w:tcPr>
          <w:p w:rsidR="008A6F68" w:rsidRPr="003D6A42" w:rsidRDefault="008A6F68" w:rsidP="00EF32AD">
            <w:pPr>
              <w:spacing w:before="120" w:after="120"/>
              <w:jc w:val="center"/>
            </w:pPr>
            <w:r w:rsidRPr="003D6A42">
              <w:t>10</w:t>
            </w:r>
          </w:p>
        </w:tc>
        <w:tc>
          <w:tcPr>
            <w:tcW w:w="612" w:type="dxa"/>
            <w:vAlign w:val="center"/>
          </w:tcPr>
          <w:p w:rsidR="008A6F68" w:rsidRPr="003D6A42" w:rsidRDefault="008A6F68" w:rsidP="00EF32AD">
            <w:pPr>
              <w:spacing w:before="120" w:after="120"/>
              <w:jc w:val="center"/>
            </w:pPr>
            <w:r w:rsidRPr="003D6A42">
              <w:t>7</w:t>
            </w:r>
          </w:p>
        </w:tc>
        <w:tc>
          <w:tcPr>
            <w:tcW w:w="1013" w:type="dxa"/>
            <w:vAlign w:val="center"/>
          </w:tcPr>
          <w:p w:rsidR="008A6F68" w:rsidRPr="003D6A42" w:rsidRDefault="008A6F68" w:rsidP="00EF32AD">
            <w:pPr>
              <w:spacing w:before="120" w:after="120"/>
              <w:jc w:val="center"/>
            </w:pPr>
            <w:r w:rsidRPr="003D6A42">
              <w:t>3</w:t>
            </w:r>
          </w:p>
        </w:tc>
        <w:tc>
          <w:tcPr>
            <w:tcW w:w="867" w:type="dxa"/>
            <w:vAlign w:val="center"/>
          </w:tcPr>
          <w:p w:rsidR="008A6F68" w:rsidRPr="003D6A42" w:rsidRDefault="008A6F68" w:rsidP="00EF32AD">
            <w:pPr>
              <w:spacing w:before="120" w:after="120"/>
              <w:jc w:val="center"/>
            </w:pPr>
            <w:r w:rsidRPr="003D6A42">
              <w:t>70</w:t>
            </w:r>
          </w:p>
        </w:tc>
      </w:tr>
    </w:tbl>
    <w:p w:rsidR="009C40BF" w:rsidRPr="003D6A42" w:rsidRDefault="009C40BF" w:rsidP="00EF32AD">
      <w:pPr>
        <w:spacing w:before="120" w:after="120"/>
        <w:ind w:firstLine="284"/>
      </w:pPr>
      <w:r w:rsidRPr="003D6A42">
        <w:t xml:space="preserve">Trong </w:t>
      </w:r>
      <w:r w:rsidRPr="003D6A42">
        <w:fldChar w:fldCharType="begin"/>
      </w:r>
      <w:r w:rsidRPr="003D6A42">
        <w:instrText xml:space="preserve"> ADDIN EN.CITE &lt;EndNote&gt;&lt;Cite&gt;&lt;Author&gt;Phu&lt;/Author&gt;&lt;Year&gt;2014&lt;/Year&gt;&lt;RecNum&gt;101&lt;/RecNum&gt;&lt;DisplayText&gt;[9]&lt;/DisplayText&gt;&lt;record&gt;&lt;rec-number&gt;101&lt;/rec-number&gt;&lt;foreign-keys&gt;&lt;key app="EN" db-id="xw20ssw2c2tzfgexzelxdf0jeftzxf5w0xff" timestamp="1405845110"&gt;101&lt;/key&gt;&lt;/foreign-keys&gt;&lt;ref-type name="Journal Article"&gt;17&lt;/ref-type&gt;&lt;contributors&gt;&lt;authors&gt;&lt;author&gt;Pham Ty Phu&lt;/author&gt;&lt;author&gt;Nguyen Thanh Hai&lt;/author&gt;&lt;author&gt;Nguyen Thanh Tam&lt;/author&gt;&lt;/authors&gt;&lt;/contributors&gt;&lt;titles&gt;&lt;title&gt;&lt;style face="italic" font="default" size="100%"&gt;A Threshold Algorithm in a Fall Alert System for Elderly People&lt;/style&gt;&lt;/title&gt;&lt;secondary-title&gt; Proceedings of the 5th International Conference on the Development of Biomedical Engineering in Vietnam&lt;/secondary-title&gt;&lt;/titles&gt;&lt;pages&gt;413 - 416&lt;/pages&gt;&lt;dates&gt;&lt;year&gt;2014&lt;/year&gt;&lt;/dates&gt;&lt;urls&gt;&lt;/urls&gt;&lt;/record&gt;&lt;/Cite&gt;&lt;/EndNote&gt;</w:instrText>
      </w:r>
      <w:r w:rsidRPr="003D6A42">
        <w:fldChar w:fldCharType="separate"/>
      </w:r>
      <w:r w:rsidRPr="003D6A42">
        <w:t>[</w:t>
      </w:r>
      <w:hyperlink w:anchor="_ENREF_9" w:tooltip="Phu, 2014 #101" w:history="1">
        <w:r w:rsidRPr="003D6A42">
          <w:t>9</w:t>
        </w:r>
      </w:hyperlink>
      <w:r w:rsidRPr="003D6A42">
        <w:t>]</w:t>
      </w:r>
      <w:r w:rsidRPr="003D6A42">
        <w:fldChar w:fldCharType="end"/>
      </w:r>
      <w:r w:rsidRPr="003D6A42">
        <w:t xml:space="preserve">, tác giả đã phân tích nhiều hoạt động để xác định ngưỡng giá trị cho té ngã, nhưng nhiều trường hợp lại nhận dạng không đúng như đứng ngồi nhanh. </w:t>
      </w:r>
      <w:proofErr w:type="gramStart"/>
      <w:r w:rsidRPr="003D6A42">
        <w:t>Phương pháp được đề xuất trong đề tài</w:t>
      </w:r>
      <w:r w:rsidR="00DD461E" w:rsidRPr="003D6A42">
        <w:t xml:space="preserve"> có khả năng thích ứng với nhiều trường hợp.</w:t>
      </w:r>
      <w:proofErr w:type="gramEnd"/>
      <w:r w:rsidR="00DD461E" w:rsidRPr="003D6A42">
        <w:t xml:space="preserve"> </w:t>
      </w:r>
      <w:proofErr w:type="gramStart"/>
      <w:r w:rsidR="00DD461E" w:rsidRPr="003D6A42">
        <w:t>Quá trình xử lý phức tạp đặc biệt là tiền xử lý.</w:t>
      </w:r>
      <w:proofErr w:type="gramEnd"/>
      <w:r w:rsidR="00DD461E" w:rsidRPr="003D6A42">
        <w:t xml:space="preserve"> Vì vậy trong tương </w:t>
      </w:r>
      <w:proofErr w:type="gramStart"/>
      <w:r w:rsidR="00DD461E" w:rsidRPr="003D6A42">
        <w:t>lai ,</w:t>
      </w:r>
      <w:proofErr w:type="gramEnd"/>
      <w:r w:rsidR="00DD461E" w:rsidRPr="003D6A42">
        <w:t xml:space="preserve"> người thực hiện đề tài sẽ cải tiến</w:t>
      </w:r>
      <w:r w:rsidRPr="003D6A42">
        <w:rPr>
          <w:color w:val="000000" w:themeColor="text1"/>
        </w:rPr>
        <w:t xml:space="preserve"> </w:t>
      </w:r>
      <w:r w:rsidR="00DD461E" w:rsidRPr="003D6A42">
        <w:rPr>
          <w:color w:val="000000" w:themeColor="text1"/>
        </w:rPr>
        <w:t xml:space="preserve">các thuật toán và phát triển phương pháp dự đoán té ngã. </w:t>
      </w:r>
      <w:proofErr w:type="gramStart"/>
      <w:r w:rsidR="00DD461E" w:rsidRPr="003D6A42">
        <w:rPr>
          <w:color w:val="000000" w:themeColor="text1"/>
        </w:rPr>
        <w:t>Việc dự đoán và phát hiện té ngã rất quan trọng để bảo vệ người cao tuổi, vì nguy cơ cao nghĩa là người lớn tuổi sẽ không phù hợp với cuộc sống một mình và phát hiện sẽ cấp cứu người già kịp thời khi té ngã.</w:t>
      </w:r>
      <w:proofErr w:type="gramEnd"/>
      <w:r w:rsidR="00DD461E" w:rsidRPr="003D6A42">
        <w:rPr>
          <w:color w:val="000000" w:themeColor="text1"/>
        </w:rPr>
        <w:t xml:space="preserve"> </w:t>
      </w:r>
    </w:p>
    <w:p w:rsidR="003D7EC9" w:rsidRPr="003D6A42" w:rsidRDefault="00DD461E" w:rsidP="00EF32AD">
      <w:pPr>
        <w:numPr>
          <w:ilvl w:val="0"/>
          <w:numId w:val="6"/>
        </w:numPr>
        <w:snapToGrid w:val="0"/>
        <w:spacing w:before="120" w:after="120"/>
        <w:ind w:left="425" w:hanging="425"/>
        <w:rPr>
          <w:b/>
          <w:color w:val="000000"/>
        </w:rPr>
      </w:pPr>
      <w:r w:rsidRPr="003D6A42">
        <w:rPr>
          <w:b/>
          <w:color w:val="000000"/>
        </w:rPr>
        <w:t>KẾT LUẬN</w:t>
      </w:r>
      <w:r w:rsidR="003D7EC9" w:rsidRPr="003D6A42">
        <w:rPr>
          <w:b/>
          <w:color w:val="000000"/>
        </w:rPr>
        <w:t xml:space="preserve"> </w:t>
      </w:r>
    </w:p>
    <w:p w:rsidR="003D7EC9" w:rsidRPr="003D6A42" w:rsidRDefault="006A1516" w:rsidP="00EF32AD">
      <w:pPr>
        <w:spacing w:before="120" w:after="120"/>
        <w:ind w:firstLine="284"/>
        <w:rPr>
          <w:rStyle w:val="bold"/>
          <w:b w:val="0"/>
          <w:color w:val="000000"/>
        </w:rPr>
      </w:pPr>
      <w:proofErr w:type="gramStart"/>
      <w:r w:rsidRPr="003D6A42">
        <w:rPr>
          <w:rStyle w:val="bold"/>
          <w:b w:val="0"/>
          <w:color w:val="000000"/>
        </w:rPr>
        <w:t>Trong đề tài này, một hệ thống phát hiện té ngã sử dụng cảm biến gia tốc dành cho người già đã được đề xuất.</w:t>
      </w:r>
      <w:proofErr w:type="gramEnd"/>
      <w:r w:rsidRPr="003D6A42">
        <w:rPr>
          <w:rStyle w:val="bold"/>
          <w:b w:val="0"/>
          <w:color w:val="000000"/>
        </w:rPr>
        <w:t xml:space="preserve"> Một đối tượng đã thực hiện 160 thí nghiệm để </w:t>
      </w:r>
      <w:proofErr w:type="gramStart"/>
      <w:r w:rsidRPr="003D6A42">
        <w:rPr>
          <w:rStyle w:val="bold"/>
          <w:b w:val="0"/>
          <w:color w:val="000000"/>
        </w:rPr>
        <w:t>thu</w:t>
      </w:r>
      <w:proofErr w:type="gramEnd"/>
      <w:r w:rsidRPr="003D6A42">
        <w:rPr>
          <w:rStyle w:val="bold"/>
          <w:b w:val="0"/>
          <w:color w:val="000000"/>
        </w:rPr>
        <w:t xml:space="preserve"> thập dữ liệu cảm biến đeo vào bên hông. </w:t>
      </w:r>
      <w:proofErr w:type="gramStart"/>
      <w:r w:rsidRPr="003D6A42">
        <w:rPr>
          <w:rStyle w:val="bold"/>
          <w:b w:val="0"/>
          <w:color w:val="000000"/>
        </w:rPr>
        <w:t>Kết quả đạt được cho thấy hiệu quả của hệ thống đã được đề xuất.</w:t>
      </w:r>
      <w:proofErr w:type="gramEnd"/>
    </w:p>
    <w:p w:rsidR="003D7EC9" w:rsidRPr="003D6A42" w:rsidRDefault="003D7EC9" w:rsidP="00EF32AD">
      <w:pPr>
        <w:spacing w:before="120" w:after="120"/>
        <w:rPr>
          <w:color w:val="000000"/>
        </w:rPr>
      </w:pPr>
    </w:p>
    <w:p w:rsidR="00F359B7" w:rsidRPr="003D6A42" w:rsidRDefault="00F359B7" w:rsidP="002F56F4">
      <w:pPr>
        <w:snapToGrid w:val="0"/>
        <w:spacing w:before="120" w:after="120"/>
        <w:jc w:val="center"/>
        <w:rPr>
          <w:rStyle w:val="hps"/>
          <w:b/>
          <w:color w:val="000000"/>
        </w:rPr>
        <w:sectPr w:rsidR="00F359B7" w:rsidRPr="003D6A42" w:rsidSect="00130364">
          <w:type w:val="continuous"/>
          <w:pgSz w:w="11907" w:h="16840" w:code="9"/>
          <w:pgMar w:top="851" w:right="1134" w:bottom="851" w:left="1418" w:header="851" w:footer="992" w:gutter="0"/>
          <w:cols w:num="2" w:space="567" w:equalWidth="0">
            <w:col w:w="4252" w:space="567"/>
            <w:col w:w="4536"/>
          </w:cols>
          <w:docGrid w:linePitch="360"/>
        </w:sectPr>
      </w:pPr>
    </w:p>
    <w:p w:rsidR="00FA1B5D" w:rsidRPr="003D6A42" w:rsidRDefault="00EF2A45" w:rsidP="002F56F4">
      <w:pPr>
        <w:snapToGrid w:val="0"/>
        <w:spacing w:before="120" w:after="120"/>
        <w:jc w:val="center"/>
        <w:rPr>
          <w:rStyle w:val="hps"/>
          <w:b/>
          <w:color w:val="000000"/>
        </w:rPr>
      </w:pPr>
      <w:r w:rsidRPr="003D6A42">
        <w:rPr>
          <w:noProof/>
          <w:lang w:eastAsia="en-US"/>
        </w:rPr>
        <w:lastRenderedPageBreak/>
        <mc:AlternateContent>
          <mc:Choice Requires="wps">
            <w:drawing>
              <wp:anchor distT="0" distB="0" distL="114300" distR="114300" simplePos="0" relativeHeight="251674624" behindDoc="0" locked="0" layoutInCell="1" allowOverlap="1" wp14:anchorId="275A3914" wp14:editId="4B4C70A8">
                <wp:simplePos x="0" y="0"/>
                <wp:positionH relativeFrom="column">
                  <wp:posOffset>1127125</wp:posOffset>
                </wp:positionH>
                <wp:positionV relativeFrom="paragraph">
                  <wp:posOffset>32385</wp:posOffset>
                </wp:positionV>
                <wp:extent cx="472440" cy="274320"/>
                <wp:effectExtent l="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74320"/>
                        </a:xfrm>
                        <a:prstGeom prst="rect">
                          <a:avLst/>
                        </a:prstGeom>
                        <a:solidFill>
                          <a:srgbClr val="FFFFFF"/>
                        </a:solidFill>
                        <a:ln w="9525">
                          <a:noFill/>
                          <a:miter lim="800000"/>
                          <a:headEnd/>
                          <a:tailEnd/>
                        </a:ln>
                      </wps:spPr>
                      <wps:txbx>
                        <w:txbxContent>
                          <w:p w:rsidR="00156E97" w:rsidRPr="00123B90" w:rsidRDefault="00156E97" w:rsidP="00226C44">
                            <w:pPr>
                              <w:rPr>
                                <w:sz w:val="22"/>
                              </w:rPr>
                            </w:pPr>
                            <w:r w:rsidRPr="00123B90">
                              <w:rPr>
                                <w:sz w:val="22"/>
                              </w:rPr>
                              <w:t>(</w:t>
                            </w:r>
                            <w:r>
                              <w:rPr>
                                <w:sz w:val="22"/>
                              </w:rPr>
                              <w:t>b</w:t>
                            </w:r>
                            <w:r w:rsidRPr="00123B90">
                              <w:rPr>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88.75pt;margin-top:2.55pt;width:37.2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" stroked="f">
                <v:textbox>
                  <w:txbxContent>
                    <w:p w:rsidR="00156E97" w:rsidRPr="00123B90" w:rsidRDefault="00156E97" w:rsidP="00226C44">
                      <w:pPr>
                        <w:rPr>
                          <w:sz w:val="22"/>
                        </w:rPr>
                      </w:pPr>
                      <w:r w:rsidRPr="00123B90">
                        <w:rPr>
                          <w:sz w:val="22"/>
                        </w:rPr>
                        <w:t>(</w:t>
                      </w:r>
                      <w:r>
                        <w:rPr>
                          <w:sz w:val="22"/>
                        </w:rPr>
                        <w:t>b</w:t>
                      </w:r>
                      <w:r w:rsidRPr="00123B90">
                        <w:rPr>
                          <w:sz w:val="22"/>
                        </w:rPr>
                        <w:t>)</w:t>
                      </w:r>
                    </w:p>
                  </w:txbxContent>
                </v:textbox>
              </v:shape>
            </w:pict>
          </mc:Fallback>
        </mc:AlternateContent>
      </w:r>
    </w:p>
    <w:p w:rsidR="00EF2A45" w:rsidRDefault="00EF2A45" w:rsidP="00916A6F">
      <w:pPr>
        <w:snapToGrid w:val="0"/>
        <w:spacing w:before="120" w:after="120"/>
        <w:jc w:val="center"/>
        <w:rPr>
          <w:b/>
          <w:color w:val="000000"/>
        </w:rPr>
      </w:pPr>
    </w:p>
    <w:p w:rsidR="002F56F4" w:rsidRPr="003D6A42" w:rsidRDefault="006A1516" w:rsidP="00916A6F">
      <w:pPr>
        <w:snapToGrid w:val="0"/>
        <w:spacing w:before="120" w:after="120"/>
        <w:jc w:val="center"/>
        <w:rPr>
          <w:b/>
          <w:color w:val="000000"/>
        </w:rPr>
      </w:pPr>
      <w:r w:rsidRPr="003D6A42">
        <w:rPr>
          <w:b/>
          <w:color w:val="000000"/>
        </w:rPr>
        <w:lastRenderedPageBreak/>
        <w:t>T</w:t>
      </w:r>
      <w:bookmarkStart w:id="3" w:name="_GoBack"/>
      <w:bookmarkEnd w:id="3"/>
      <w:r w:rsidRPr="003D6A42">
        <w:rPr>
          <w:b/>
          <w:color w:val="000000"/>
        </w:rPr>
        <w:t>ÀI LIỆU THAM KHẢO</w:t>
      </w:r>
    </w:p>
    <w:p w:rsidR="00DE6B51" w:rsidRPr="003D6A42" w:rsidRDefault="002F56F4" w:rsidP="00DE6B51">
      <w:pPr>
        <w:pStyle w:val="EndNoteBibliography"/>
        <w:spacing w:before="120" w:after="0"/>
        <w:rPr>
          <w:color w:val="000000"/>
          <w:szCs w:val="24"/>
        </w:rPr>
      </w:pPr>
      <w:r w:rsidRPr="003D6A42">
        <w:rPr>
          <w:rFonts w:eastAsia="Times New Roman"/>
          <w:noProof w:val="0"/>
          <w:color w:val="000000"/>
          <w:kern w:val="2"/>
          <w:szCs w:val="24"/>
          <w:lang w:eastAsia="ja-JP"/>
        </w:rPr>
        <w:fldChar w:fldCharType="begin"/>
      </w:r>
      <w:r w:rsidRPr="003D6A42">
        <w:rPr>
          <w:rFonts w:eastAsia="Times New Roman"/>
          <w:noProof w:val="0"/>
          <w:color w:val="000000"/>
          <w:kern w:val="2"/>
          <w:szCs w:val="24"/>
          <w:lang w:eastAsia="ja-JP"/>
        </w:rPr>
        <w:instrText xml:space="preserve"> ADDIN EN.REFLIST </w:instrText>
      </w:r>
      <w:r w:rsidRPr="003D6A42">
        <w:rPr>
          <w:rFonts w:eastAsia="Times New Roman"/>
          <w:noProof w:val="0"/>
          <w:color w:val="000000"/>
          <w:kern w:val="2"/>
          <w:szCs w:val="24"/>
          <w:lang w:eastAsia="ja-JP"/>
        </w:rPr>
        <w:fldChar w:fldCharType="separate"/>
      </w:r>
      <w:bookmarkStart w:id="4" w:name="_ENREF_1"/>
      <w:r w:rsidR="00DE6B51" w:rsidRPr="003D6A42">
        <w:rPr>
          <w:color w:val="000000"/>
          <w:szCs w:val="24"/>
        </w:rPr>
        <w:t xml:space="preserve">[1] Yi He YL, Chuan Yin. </w:t>
      </w:r>
      <w:r w:rsidR="00DE6B51" w:rsidRPr="003D6A42">
        <w:rPr>
          <w:i/>
          <w:color w:val="000000"/>
          <w:szCs w:val="24"/>
        </w:rPr>
        <w:t>Falling-Incident Detection and Alarm by Smartphone with Multimedia Messaging Service</w:t>
      </w:r>
      <w:r w:rsidR="00DE6B51" w:rsidRPr="003D6A42">
        <w:rPr>
          <w:color w:val="000000"/>
          <w:szCs w:val="24"/>
        </w:rPr>
        <w:t>. E-Health Telecommunication Systems and Networks. 2012; pages 1- 5.</w:t>
      </w:r>
      <w:bookmarkEnd w:id="4"/>
    </w:p>
    <w:p w:rsidR="00DE6B51" w:rsidRPr="003D6A42" w:rsidRDefault="00DE6B51" w:rsidP="00DE6B51">
      <w:pPr>
        <w:pStyle w:val="EndNoteBibliography"/>
        <w:spacing w:before="120" w:after="0"/>
        <w:rPr>
          <w:color w:val="000000"/>
          <w:szCs w:val="24"/>
        </w:rPr>
      </w:pPr>
      <w:bookmarkStart w:id="5" w:name="_ENREF_2"/>
      <w:r w:rsidRPr="003D6A42">
        <w:rPr>
          <w:color w:val="000000"/>
          <w:szCs w:val="24"/>
        </w:rPr>
        <w:t xml:space="preserve">[2] Litvak D, Zigel Y, Gannot I. </w:t>
      </w:r>
      <w:r w:rsidRPr="003D6A42">
        <w:rPr>
          <w:i/>
          <w:color w:val="000000"/>
          <w:szCs w:val="24"/>
        </w:rPr>
        <w:t>Fall detection of elderly through floor vibrations and sound</w:t>
      </w:r>
      <w:r w:rsidRPr="003D6A42">
        <w:rPr>
          <w:color w:val="000000"/>
          <w:szCs w:val="24"/>
        </w:rPr>
        <w:t>. Engineering in Medicine and Biology Society, 2008 EMBS 2008 30th Annual International Conference of the IEEE. 2008; pages 4632-5.</w:t>
      </w:r>
      <w:bookmarkEnd w:id="5"/>
    </w:p>
    <w:p w:rsidR="00DE6B51" w:rsidRPr="003D6A42" w:rsidRDefault="00DE6B51" w:rsidP="00DE6B51">
      <w:pPr>
        <w:pStyle w:val="EndNoteBibliography"/>
        <w:spacing w:before="120" w:after="0"/>
        <w:rPr>
          <w:color w:val="000000"/>
          <w:szCs w:val="24"/>
        </w:rPr>
      </w:pPr>
      <w:bookmarkStart w:id="6" w:name="_ENREF_3"/>
      <w:r w:rsidRPr="003D6A42">
        <w:rPr>
          <w:color w:val="000000"/>
          <w:szCs w:val="24"/>
        </w:rPr>
        <w:t xml:space="preserve">[3] Xiaoxiao D, Meng W, Davidson B, Mahoor M, Jun Z. </w:t>
      </w:r>
      <w:r w:rsidRPr="003D6A42">
        <w:rPr>
          <w:i/>
          <w:color w:val="000000"/>
          <w:szCs w:val="24"/>
        </w:rPr>
        <w:t>Image-Based Fall Detection with Human Posture Sequence Modeling</w:t>
      </w:r>
      <w:r w:rsidRPr="003D6A42">
        <w:rPr>
          <w:color w:val="000000"/>
          <w:szCs w:val="24"/>
        </w:rPr>
        <w:t>. Healthcare Informatics (ICHI), 2013 IEEE International Conference. 2013; pages 376-81.</w:t>
      </w:r>
      <w:bookmarkEnd w:id="6"/>
    </w:p>
    <w:p w:rsidR="00DE6B51" w:rsidRPr="003D6A42" w:rsidRDefault="00DE6B51" w:rsidP="00DE6B51">
      <w:pPr>
        <w:pStyle w:val="EndNoteBibliography"/>
        <w:spacing w:before="120" w:after="0"/>
        <w:rPr>
          <w:color w:val="000000"/>
          <w:szCs w:val="24"/>
        </w:rPr>
      </w:pPr>
      <w:bookmarkStart w:id="7" w:name="_ENREF_4"/>
      <w:r w:rsidRPr="003D6A42">
        <w:rPr>
          <w:color w:val="000000"/>
          <w:szCs w:val="24"/>
        </w:rPr>
        <w:t xml:space="preserve">[4] Mirmahboub B, Samavi S, Karimi N, Shirani S. </w:t>
      </w:r>
      <w:r w:rsidRPr="003D6A42">
        <w:rPr>
          <w:i/>
          <w:color w:val="000000"/>
          <w:szCs w:val="24"/>
        </w:rPr>
        <w:t>Automatic monocular system for human fall detection based on variations in silhouette area</w:t>
      </w:r>
      <w:r w:rsidRPr="003D6A42">
        <w:rPr>
          <w:color w:val="000000"/>
          <w:szCs w:val="24"/>
        </w:rPr>
        <w:t>. Biomedical Engineering, IEEE Transactions. 2013; pages 427-36.</w:t>
      </w:r>
      <w:bookmarkEnd w:id="7"/>
    </w:p>
    <w:p w:rsidR="00DE6B51" w:rsidRPr="003D6A42" w:rsidRDefault="00DE6B51" w:rsidP="00DE6B51">
      <w:pPr>
        <w:pStyle w:val="EndNoteBibliography"/>
        <w:spacing w:before="120" w:after="0"/>
        <w:rPr>
          <w:color w:val="000000"/>
          <w:szCs w:val="24"/>
        </w:rPr>
      </w:pPr>
      <w:bookmarkStart w:id="8" w:name="_ENREF_5"/>
      <w:r w:rsidRPr="003D6A42">
        <w:rPr>
          <w:color w:val="000000"/>
          <w:szCs w:val="24"/>
        </w:rPr>
        <w:t xml:space="preserve">[5] Wen-Chang C, Ding-Mao J. </w:t>
      </w:r>
      <w:r w:rsidRPr="003D6A42">
        <w:rPr>
          <w:i/>
          <w:color w:val="000000"/>
          <w:szCs w:val="24"/>
        </w:rPr>
        <w:t>Triaxial Accelerometer-Based Fall Detection Method Using a Self-Constructing Cascade-AdaBoost-SVM Classifier</w:t>
      </w:r>
      <w:r w:rsidRPr="003D6A42">
        <w:rPr>
          <w:color w:val="000000"/>
          <w:szCs w:val="24"/>
        </w:rPr>
        <w:t>. Biomedical and Health Informatics, IEEE Journal. 2013; pages 411-9.</w:t>
      </w:r>
      <w:bookmarkEnd w:id="8"/>
    </w:p>
    <w:p w:rsidR="00DE6B51" w:rsidRPr="003D6A42" w:rsidRDefault="00DE6B51" w:rsidP="00DE6B51">
      <w:pPr>
        <w:pStyle w:val="EndNoteBibliography"/>
        <w:spacing w:before="120" w:after="0"/>
        <w:rPr>
          <w:color w:val="000000"/>
          <w:szCs w:val="24"/>
        </w:rPr>
      </w:pPr>
      <w:bookmarkStart w:id="9" w:name="_ENREF_6"/>
      <w:r w:rsidRPr="003D6A42">
        <w:rPr>
          <w:color w:val="000000"/>
          <w:szCs w:val="24"/>
        </w:rPr>
        <w:t xml:space="preserve">[6] Tong L, Song Q, Ge Y, Liu M. </w:t>
      </w:r>
      <w:r w:rsidRPr="003D6A42">
        <w:rPr>
          <w:i/>
          <w:color w:val="000000"/>
          <w:szCs w:val="24"/>
        </w:rPr>
        <w:t>HMM-based human fall detection and prediction method using tri-axial accelerometer</w:t>
      </w:r>
      <w:r w:rsidRPr="003D6A42">
        <w:rPr>
          <w:color w:val="000000"/>
          <w:szCs w:val="24"/>
        </w:rPr>
        <w:t>. Sensors Journal, IEEE. 2013; pages 1849-56.</w:t>
      </w:r>
      <w:bookmarkEnd w:id="9"/>
    </w:p>
    <w:p w:rsidR="00DE6B51" w:rsidRPr="003D6A42" w:rsidRDefault="00DE6B51" w:rsidP="00DE6B51">
      <w:pPr>
        <w:pStyle w:val="EndNoteBibliography"/>
        <w:spacing w:before="120" w:after="0"/>
        <w:rPr>
          <w:color w:val="000000"/>
          <w:szCs w:val="24"/>
        </w:rPr>
      </w:pPr>
      <w:bookmarkStart w:id="10" w:name="_ENREF_7"/>
      <w:r w:rsidRPr="003D6A42">
        <w:rPr>
          <w:color w:val="000000"/>
          <w:szCs w:val="24"/>
        </w:rPr>
        <w:t xml:space="preserve">[7] Ada R. </w:t>
      </w:r>
      <w:r w:rsidRPr="003D6A42">
        <w:rPr>
          <w:i/>
          <w:color w:val="000000"/>
          <w:szCs w:val="24"/>
        </w:rPr>
        <w:t>Feature Extraction and Principal Component Analysis for Lung Cancer Detection in CT scan Images</w:t>
      </w:r>
      <w:r w:rsidRPr="003D6A42">
        <w:rPr>
          <w:color w:val="000000"/>
          <w:szCs w:val="24"/>
        </w:rPr>
        <w:t>. International Journal of Advanced Research in Computer Science and Software Engineering. 2013;3; pages 187-90.</w:t>
      </w:r>
      <w:bookmarkEnd w:id="10"/>
    </w:p>
    <w:p w:rsidR="00DE6B51" w:rsidRPr="003D6A42" w:rsidRDefault="00DE6B51" w:rsidP="00DE6B51">
      <w:pPr>
        <w:pStyle w:val="EndNoteBibliography"/>
        <w:spacing w:before="120" w:after="0"/>
        <w:rPr>
          <w:color w:val="000000"/>
          <w:szCs w:val="24"/>
        </w:rPr>
      </w:pPr>
      <w:bookmarkStart w:id="11" w:name="_ENREF_8"/>
      <w:r w:rsidRPr="003D6A42">
        <w:rPr>
          <w:color w:val="000000"/>
          <w:szCs w:val="24"/>
        </w:rPr>
        <w:t xml:space="preserve">[8] Hai NT, Cuong NQ, Khoa TQD, Toi VV. </w:t>
      </w:r>
      <w:r w:rsidRPr="003D6A42">
        <w:rPr>
          <w:i/>
          <w:color w:val="000000"/>
          <w:szCs w:val="24"/>
        </w:rPr>
        <w:t>Temporal Hemodynamic Classification of Two Hands Tapping Using Functional Near – Infrared Spectroscopy</w:t>
      </w:r>
      <w:r w:rsidRPr="003D6A42">
        <w:rPr>
          <w:color w:val="000000"/>
          <w:szCs w:val="24"/>
        </w:rPr>
        <w:t>. Frontiers in Human Neuroscience. 2013; pages 516-27.</w:t>
      </w:r>
      <w:bookmarkEnd w:id="11"/>
    </w:p>
    <w:p w:rsidR="00F359B7" w:rsidRPr="00F01160" w:rsidRDefault="00DE6B51" w:rsidP="00017B97">
      <w:pPr>
        <w:pStyle w:val="EndNoteBibliography"/>
        <w:spacing w:before="120"/>
        <w:rPr>
          <w:color w:val="000000"/>
        </w:rPr>
        <w:sectPr w:rsidR="00F359B7" w:rsidRPr="00F01160" w:rsidSect="00F359B7">
          <w:type w:val="continuous"/>
          <w:pgSz w:w="11907" w:h="16840" w:code="9"/>
          <w:pgMar w:top="851" w:right="1134" w:bottom="851" w:left="1418" w:header="851" w:footer="992" w:gutter="0"/>
          <w:cols w:space="567"/>
          <w:docGrid w:linePitch="360"/>
        </w:sectPr>
      </w:pPr>
      <w:bookmarkStart w:id="12" w:name="_ENREF_9"/>
      <w:r w:rsidRPr="003D6A42">
        <w:rPr>
          <w:color w:val="000000"/>
          <w:szCs w:val="24"/>
        </w:rPr>
        <w:t xml:space="preserve">[9] Phu PT, Hai NT, Tam NT. </w:t>
      </w:r>
      <w:r w:rsidRPr="003D6A42">
        <w:rPr>
          <w:i/>
          <w:color w:val="000000"/>
          <w:szCs w:val="24"/>
        </w:rPr>
        <w:t>A Threshold Algorithm in a Fall Alert System for Elderly People</w:t>
      </w:r>
      <w:r w:rsidRPr="003D6A42">
        <w:rPr>
          <w:color w:val="000000"/>
          <w:szCs w:val="24"/>
        </w:rPr>
        <w:t>. Proceedings of the 5th International Conference on the Development of Biomedical Engineering in Vietnam. 2014; pages 413 - 6.</w:t>
      </w:r>
      <w:bookmarkEnd w:id="12"/>
      <w:r w:rsidR="002F56F4" w:rsidRPr="003D6A42">
        <w:rPr>
          <w:rFonts w:eastAsia="Times New Roman"/>
          <w:color w:val="000000"/>
          <w:szCs w:val="24"/>
        </w:rPr>
        <w:fldChar w:fldCharType="end"/>
      </w:r>
    </w:p>
    <w:p w:rsidR="002F56F4" w:rsidRPr="00F01160" w:rsidRDefault="002F56F4" w:rsidP="003D7EC9">
      <w:pPr>
        <w:rPr>
          <w:color w:val="000000"/>
        </w:rPr>
      </w:pPr>
    </w:p>
    <w:p w:rsidR="002F56F4" w:rsidRPr="00F01160" w:rsidRDefault="002F56F4" w:rsidP="003D7EC9">
      <w:pPr>
        <w:rPr>
          <w:color w:val="000000"/>
        </w:rPr>
      </w:pPr>
    </w:p>
    <w:sectPr w:rsidR="002F56F4" w:rsidRPr="00F01160" w:rsidSect="00FF2043">
      <w:type w:val="continuous"/>
      <w:pgSz w:w="11907" w:h="16840" w:code="9"/>
      <w:pgMar w:top="851" w:right="1134" w:bottom="851" w:left="1418" w:header="851" w:footer="992"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722" w:rsidRDefault="00B55722" w:rsidP="00F51E45">
      <w:r>
        <w:separator/>
      </w:r>
    </w:p>
  </w:endnote>
  <w:endnote w:type="continuationSeparator" w:id="0">
    <w:p w:rsidR="00B55722" w:rsidRDefault="00B55722" w:rsidP="00F51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3A47B239-62F2-4A2B-A225-78BE79596D9A}"/>
    <w:embedBold r:id="rId2" w:fontKey="{52C25D95-26D3-4F7B-9E5E-F3F5A9764B46}"/>
    <w:embedItalic r:id="rId3" w:fontKey="{CF2A12EE-8E60-465F-8BB1-F99D7DD3FC06}"/>
    <w:embedBoldItalic r:id="rId4" w:fontKey="{C337719D-1613-4AC2-BA22-9635AC1A79DB}"/>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embedRegular r:id="rId5" w:fontKey="{B90A0128-1A35-4334-B10E-40BEA638E666}"/>
  </w:font>
  <w:font w:name="Wingdings">
    <w:panose1 w:val="05000000000000000000"/>
    <w:charset w:val="02"/>
    <w:family w:val="auto"/>
    <w:pitch w:val="variable"/>
    <w:sig w:usb0="00000000" w:usb1="10000000" w:usb2="00000000" w:usb3="00000000" w:csb0="80000000" w:csb1="00000000"/>
    <w:embedRegular r:id="rId6" w:fontKey="{C933ED2C-77A1-4D86-A542-C561A64C7E60}"/>
  </w:font>
  <w:font w:name="Symbol">
    <w:panose1 w:val="05050102010706020507"/>
    <w:charset w:val="02"/>
    <w:family w:val="roman"/>
    <w:pitch w:val="variable"/>
    <w:sig w:usb0="00000000" w:usb1="10000000" w:usb2="00000000" w:usb3="00000000" w:csb0="80000000" w:csb1="00000000"/>
    <w:embedRegular r:id="rId7" w:fontKey="{172BD270-7D58-494F-A478-EB9CB4A8F8D0}"/>
  </w:font>
  <w:font w:name="Century">
    <w:panose1 w:val="02040604050505020304"/>
    <w:charset w:val="00"/>
    <w:family w:val="roman"/>
    <w:pitch w:val="variable"/>
    <w:sig w:usb0="00000287" w:usb1="00000000" w:usb2="00000000" w:usb3="00000000" w:csb0="0000009F" w:csb1="00000000"/>
    <w:embedRegular r:id="rId8" w:fontKey="{F297C815-1DE8-4E9B-A6EB-BE36E3CF0EB2}"/>
  </w:font>
  <w:font w:name="Cambria">
    <w:panose1 w:val="02040503050406030204"/>
    <w:charset w:val="00"/>
    <w:family w:val="roman"/>
    <w:pitch w:val="variable"/>
    <w:sig w:usb0="E00002FF" w:usb1="400004FF" w:usb2="00000000" w:usb3="00000000" w:csb0="0000019F" w:csb1="00000000"/>
    <w:embedRegular r:id="rId9" w:fontKey="{DF120473-4317-400D-AF9F-C420CA6AEC71}"/>
    <w:embedBold r:id="rId10" w:fontKey="{670BBAFE-565D-49E8-B720-297E83FD368F}"/>
  </w:font>
  <w:font w:name="Tahoma">
    <w:panose1 w:val="020B0604030504040204"/>
    <w:charset w:val="00"/>
    <w:family w:val="swiss"/>
    <w:pitch w:val="variable"/>
    <w:sig w:usb0="E1002EFF" w:usb1="C000605B" w:usb2="00000029" w:usb3="00000000" w:csb0="000101FF" w:csb1="00000000"/>
    <w:embedRegular r:id="rId11" w:fontKey="{A14817D3-CF70-4BFD-85D9-7FEF481A717F}"/>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embedRegular r:id="rId12" w:fontKey="{4698138D-4983-4555-A924-D30608352C2C}"/>
    <w:embedItalic r:id="rId13" w:fontKey="{78021AD3-172F-4E9A-B003-B02BF23A9EFA}"/>
  </w:font>
  <w:font w:name="Arial">
    <w:panose1 w:val="020B0604020202020204"/>
    <w:charset w:val="00"/>
    <w:family w:val="swiss"/>
    <w:pitch w:val="variable"/>
    <w:sig w:usb0="E0002AFF" w:usb1="C0007843" w:usb2="00000009" w:usb3="00000000" w:csb0="000001FF" w:csb1="00000000"/>
    <w:embedBold r:id="rId14" w:fontKey="{C8391122-F15A-4141-A925-389CAE033C9F}"/>
  </w:font>
  <w:font w:name="Cambria Math">
    <w:panose1 w:val="02040503050406030204"/>
    <w:charset w:val="00"/>
    <w:family w:val="roman"/>
    <w:pitch w:val="variable"/>
    <w:sig w:usb0="E00002FF" w:usb1="420024FF" w:usb2="00000000" w:usb3="00000000" w:csb0="0000019F" w:csb1="00000000"/>
    <w:embedRegular r:id="rId15" w:fontKey="{91AAEC5E-8F96-4051-B6B4-ABBEF91F96A7}"/>
    <w:embedItalic r:id="rId16" w:fontKey="{C060AB6A-1709-4FC0-B815-A99E8395970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722" w:rsidRDefault="00B55722" w:rsidP="00F51E45">
      <w:r>
        <w:separator/>
      </w:r>
    </w:p>
  </w:footnote>
  <w:footnote w:type="continuationSeparator" w:id="0">
    <w:p w:rsidR="00B55722" w:rsidRDefault="00B55722" w:rsidP="00F51E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3A88"/>
    <w:multiLevelType w:val="hybridMultilevel"/>
    <w:tmpl w:val="4DE84832"/>
    <w:lvl w:ilvl="0" w:tplc="8C2849D2">
      <w:start w:val="1"/>
      <w:numFmt w:val="upperRoman"/>
      <w:lvlText w:val="%1."/>
      <w:lvlJc w:val="left"/>
      <w:pPr>
        <w:ind w:left="117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A11D0"/>
    <w:multiLevelType w:val="hybridMultilevel"/>
    <w:tmpl w:val="FC46939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3546D1"/>
    <w:multiLevelType w:val="hybridMultilevel"/>
    <w:tmpl w:val="B612734C"/>
    <w:lvl w:ilvl="0" w:tplc="25C0877A">
      <w:start w:val="1"/>
      <w:numFmt w:val="upperRoman"/>
      <w:lvlText w:val="%1."/>
      <w:lvlJc w:val="left"/>
      <w:pPr>
        <w:ind w:left="1920" w:hanging="72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
    <w:nsid w:val="27CF61BE"/>
    <w:multiLevelType w:val="multilevel"/>
    <w:tmpl w:val="1974E888"/>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nsid w:val="3AA16CA7"/>
    <w:multiLevelType w:val="hybridMultilevel"/>
    <w:tmpl w:val="F5DEDEE2"/>
    <w:lvl w:ilvl="0" w:tplc="D43457A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6215C3"/>
    <w:multiLevelType w:val="multilevel"/>
    <w:tmpl w:val="B2D2A14A"/>
    <w:lvl w:ilvl="0">
      <w:start w:val="1"/>
      <w:numFmt w:val="decimal"/>
      <w:lvlText w:val="%1."/>
      <w:lvlJc w:val="left"/>
      <w:pPr>
        <w:ind w:left="510" w:hanging="226"/>
      </w:pPr>
      <w:rPr>
        <w:rFonts w:hint="default"/>
        <w:b/>
      </w:rPr>
    </w:lvl>
    <w:lvl w:ilvl="1">
      <w:start w:val="2"/>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
    <w:nsid w:val="734F673D"/>
    <w:multiLevelType w:val="multilevel"/>
    <w:tmpl w:val="DFFC8BAC"/>
    <w:lvl w:ilvl="0">
      <w:start w:val="2"/>
      <w:numFmt w:val="decimal"/>
      <w:lvlText w:val="%1"/>
      <w:lvlJc w:val="left"/>
      <w:pPr>
        <w:ind w:left="360" w:hanging="360"/>
      </w:pPr>
      <w:rPr>
        <w:rFonts w:hint="default"/>
      </w:rPr>
    </w:lvl>
    <w:lvl w:ilvl="1">
      <w:start w:val="1"/>
      <w:numFmt w:val="decimal"/>
      <w:lvlText w:val="%1.%2"/>
      <w:lvlJc w:val="left"/>
      <w:pPr>
        <w:ind w:left="1353" w:hanging="360"/>
      </w:pPr>
      <w:rPr>
        <w:rFonts w:ascii="Times New Roman" w:hAnsi="Times New Roman" w:cs="Times New Roman" w:hint="default"/>
        <w:i w:val="0"/>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
    <w:nsid w:val="7DD76DC8"/>
    <w:multiLevelType w:val="hybridMultilevel"/>
    <w:tmpl w:val="F6FCAD86"/>
    <w:lvl w:ilvl="0" w:tplc="7286EF74">
      <w:start w:val="1"/>
      <w:numFmt w:val="upperRoman"/>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nsid w:val="7E5D0856"/>
    <w:multiLevelType w:val="hybridMultilevel"/>
    <w:tmpl w:val="83F25A90"/>
    <w:lvl w:ilvl="0" w:tplc="8D98677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A27174"/>
    <w:multiLevelType w:val="hybridMultilevel"/>
    <w:tmpl w:val="9D7AC6F2"/>
    <w:lvl w:ilvl="0" w:tplc="BC14CAF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7"/>
  </w:num>
  <w:num w:numId="4">
    <w:abstractNumId w:val="2"/>
  </w:num>
  <w:num w:numId="5">
    <w:abstractNumId w:val="0"/>
  </w:num>
  <w:num w:numId="6">
    <w:abstractNumId w:val="5"/>
  </w:num>
  <w:num w:numId="7">
    <w:abstractNumId w:val="6"/>
  </w:num>
  <w:num w:numId="8">
    <w:abstractNumId w:val="3"/>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luanva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w20ssw2c2tzfgexzelxdf0jeftzxf5w0xff&quot;&gt;cde1&lt;record-ids&gt;&lt;item&gt;32&lt;/item&gt;&lt;item&gt;52&lt;/item&gt;&lt;item&gt;83&lt;/item&gt;&lt;item&gt;86&lt;/item&gt;&lt;item&gt;87&lt;/item&gt;&lt;item&gt;97&lt;/item&gt;&lt;item&gt;100&lt;/item&gt;&lt;item&gt;101&lt;/item&gt;&lt;item&gt;102&lt;/item&gt;&lt;/record-ids&gt;&lt;/item&gt;&lt;/Libraries&gt;"/>
  </w:docVars>
  <w:rsids>
    <w:rsidRoot w:val="00B9772A"/>
    <w:rsid w:val="000010D9"/>
    <w:rsid w:val="00006169"/>
    <w:rsid w:val="00011977"/>
    <w:rsid w:val="00016DAA"/>
    <w:rsid w:val="00017B97"/>
    <w:rsid w:val="00030DCE"/>
    <w:rsid w:val="00032B86"/>
    <w:rsid w:val="00035CC6"/>
    <w:rsid w:val="0003764A"/>
    <w:rsid w:val="0004269B"/>
    <w:rsid w:val="00046D2B"/>
    <w:rsid w:val="000539A6"/>
    <w:rsid w:val="00054177"/>
    <w:rsid w:val="000765DB"/>
    <w:rsid w:val="00082EC5"/>
    <w:rsid w:val="00086463"/>
    <w:rsid w:val="00096A2C"/>
    <w:rsid w:val="000B7EDE"/>
    <w:rsid w:val="000C0C13"/>
    <w:rsid w:val="000D3E71"/>
    <w:rsid w:val="000D57B3"/>
    <w:rsid w:val="000E276C"/>
    <w:rsid w:val="000E5DBE"/>
    <w:rsid w:val="000F0F47"/>
    <w:rsid w:val="000F1DB5"/>
    <w:rsid w:val="000F535D"/>
    <w:rsid w:val="0010119F"/>
    <w:rsid w:val="0010723A"/>
    <w:rsid w:val="00111270"/>
    <w:rsid w:val="00111E05"/>
    <w:rsid w:val="00123B90"/>
    <w:rsid w:val="001247D4"/>
    <w:rsid w:val="00127F36"/>
    <w:rsid w:val="00130364"/>
    <w:rsid w:val="001354E1"/>
    <w:rsid w:val="00142D28"/>
    <w:rsid w:val="00146B19"/>
    <w:rsid w:val="00156E97"/>
    <w:rsid w:val="001629C8"/>
    <w:rsid w:val="00165DBB"/>
    <w:rsid w:val="001663D2"/>
    <w:rsid w:val="001711B6"/>
    <w:rsid w:val="00172B6D"/>
    <w:rsid w:val="001778ED"/>
    <w:rsid w:val="001805F8"/>
    <w:rsid w:val="00180969"/>
    <w:rsid w:val="0019480F"/>
    <w:rsid w:val="001A08FE"/>
    <w:rsid w:val="001A1FF3"/>
    <w:rsid w:val="001A740B"/>
    <w:rsid w:val="001B3A91"/>
    <w:rsid w:val="001C0416"/>
    <w:rsid w:val="001C7F1D"/>
    <w:rsid w:val="001D7AF9"/>
    <w:rsid w:val="0020158B"/>
    <w:rsid w:val="00216445"/>
    <w:rsid w:val="00226C44"/>
    <w:rsid w:val="00250903"/>
    <w:rsid w:val="00251D1F"/>
    <w:rsid w:val="00254827"/>
    <w:rsid w:val="00256911"/>
    <w:rsid w:val="00265C56"/>
    <w:rsid w:val="00272403"/>
    <w:rsid w:val="0027387B"/>
    <w:rsid w:val="002813D2"/>
    <w:rsid w:val="00281B4F"/>
    <w:rsid w:val="002838B4"/>
    <w:rsid w:val="0028470B"/>
    <w:rsid w:val="00287D35"/>
    <w:rsid w:val="002A2444"/>
    <w:rsid w:val="002A2FD4"/>
    <w:rsid w:val="002A4D20"/>
    <w:rsid w:val="002A56FD"/>
    <w:rsid w:val="002B0758"/>
    <w:rsid w:val="002C1C20"/>
    <w:rsid w:val="002C4EEC"/>
    <w:rsid w:val="002C5461"/>
    <w:rsid w:val="002D02D7"/>
    <w:rsid w:val="002F0853"/>
    <w:rsid w:val="002F56F4"/>
    <w:rsid w:val="002F68A5"/>
    <w:rsid w:val="00306839"/>
    <w:rsid w:val="00311543"/>
    <w:rsid w:val="003177EB"/>
    <w:rsid w:val="003202BE"/>
    <w:rsid w:val="003205FE"/>
    <w:rsid w:val="00322CD5"/>
    <w:rsid w:val="00340C06"/>
    <w:rsid w:val="00340DDF"/>
    <w:rsid w:val="00341643"/>
    <w:rsid w:val="00345207"/>
    <w:rsid w:val="003475F5"/>
    <w:rsid w:val="0035216C"/>
    <w:rsid w:val="00352F27"/>
    <w:rsid w:val="00353FDC"/>
    <w:rsid w:val="00357928"/>
    <w:rsid w:val="00360103"/>
    <w:rsid w:val="00370237"/>
    <w:rsid w:val="00370541"/>
    <w:rsid w:val="0037622E"/>
    <w:rsid w:val="00376926"/>
    <w:rsid w:val="003835D6"/>
    <w:rsid w:val="003915ED"/>
    <w:rsid w:val="003B47CD"/>
    <w:rsid w:val="003C59AC"/>
    <w:rsid w:val="003D0D0B"/>
    <w:rsid w:val="003D1826"/>
    <w:rsid w:val="003D1981"/>
    <w:rsid w:val="003D6A42"/>
    <w:rsid w:val="003D7EC9"/>
    <w:rsid w:val="003E3286"/>
    <w:rsid w:val="003E3F75"/>
    <w:rsid w:val="003E5987"/>
    <w:rsid w:val="003E61F4"/>
    <w:rsid w:val="003F2B92"/>
    <w:rsid w:val="003F335F"/>
    <w:rsid w:val="003F370E"/>
    <w:rsid w:val="003F7F34"/>
    <w:rsid w:val="00405F31"/>
    <w:rsid w:val="00406FF1"/>
    <w:rsid w:val="0041054E"/>
    <w:rsid w:val="00416CD5"/>
    <w:rsid w:val="00435537"/>
    <w:rsid w:val="00437F1B"/>
    <w:rsid w:val="00456922"/>
    <w:rsid w:val="00463CA1"/>
    <w:rsid w:val="00467BB6"/>
    <w:rsid w:val="004843DB"/>
    <w:rsid w:val="004932B4"/>
    <w:rsid w:val="00497E0C"/>
    <w:rsid w:val="004A71AC"/>
    <w:rsid w:val="004B2C31"/>
    <w:rsid w:val="004B398A"/>
    <w:rsid w:val="004B5D16"/>
    <w:rsid w:val="004B790A"/>
    <w:rsid w:val="004C563E"/>
    <w:rsid w:val="004D180E"/>
    <w:rsid w:val="004D2DD9"/>
    <w:rsid w:val="004D4643"/>
    <w:rsid w:val="004D4E32"/>
    <w:rsid w:val="004E0F8B"/>
    <w:rsid w:val="004E1A25"/>
    <w:rsid w:val="004E2F02"/>
    <w:rsid w:val="004E3B86"/>
    <w:rsid w:val="004E7C0F"/>
    <w:rsid w:val="004F6623"/>
    <w:rsid w:val="004F6FBD"/>
    <w:rsid w:val="00515C51"/>
    <w:rsid w:val="00515F3F"/>
    <w:rsid w:val="00517D3C"/>
    <w:rsid w:val="00530755"/>
    <w:rsid w:val="0054201F"/>
    <w:rsid w:val="005461D2"/>
    <w:rsid w:val="00547274"/>
    <w:rsid w:val="00547B0D"/>
    <w:rsid w:val="0055053D"/>
    <w:rsid w:val="0055097E"/>
    <w:rsid w:val="005512D4"/>
    <w:rsid w:val="005560E5"/>
    <w:rsid w:val="00556754"/>
    <w:rsid w:val="005616FE"/>
    <w:rsid w:val="005710AE"/>
    <w:rsid w:val="005731B4"/>
    <w:rsid w:val="00580402"/>
    <w:rsid w:val="00583499"/>
    <w:rsid w:val="00586D74"/>
    <w:rsid w:val="005B1D9B"/>
    <w:rsid w:val="005C5605"/>
    <w:rsid w:val="005C6C36"/>
    <w:rsid w:val="005E359C"/>
    <w:rsid w:val="005E5051"/>
    <w:rsid w:val="005F26BE"/>
    <w:rsid w:val="006003F6"/>
    <w:rsid w:val="00602EE3"/>
    <w:rsid w:val="00610443"/>
    <w:rsid w:val="006125C5"/>
    <w:rsid w:val="0061522F"/>
    <w:rsid w:val="0061774E"/>
    <w:rsid w:val="00621489"/>
    <w:rsid w:val="00623028"/>
    <w:rsid w:val="00624B94"/>
    <w:rsid w:val="00634EA1"/>
    <w:rsid w:val="00636845"/>
    <w:rsid w:val="00637E58"/>
    <w:rsid w:val="00642943"/>
    <w:rsid w:val="00646DBC"/>
    <w:rsid w:val="00654C4A"/>
    <w:rsid w:val="00660428"/>
    <w:rsid w:val="00671FD6"/>
    <w:rsid w:val="0067228B"/>
    <w:rsid w:val="00676F50"/>
    <w:rsid w:val="00681334"/>
    <w:rsid w:val="0068298E"/>
    <w:rsid w:val="00690DEC"/>
    <w:rsid w:val="00692437"/>
    <w:rsid w:val="0069632C"/>
    <w:rsid w:val="006A1516"/>
    <w:rsid w:val="006A61E9"/>
    <w:rsid w:val="006B3C2E"/>
    <w:rsid w:val="006C0738"/>
    <w:rsid w:val="006C249F"/>
    <w:rsid w:val="006D2055"/>
    <w:rsid w:val="006D42F9"/>
    <w:rsid w:val="006D6E9C"/>
    <w:rsid w:val="006E06D5"/>
    <w:rsid w:val="006E2D21"/>
    <w:rsid w:val="006F244A"/>
    <w:rsid w:val="006F25B0"/>
    <w:rsid w:val="006F49B4"/>
    <w:rsid w:val="006F4B93"/>
    <w:rsid w:val="00704E02"/>
    <w:rsid w:val="00710165"/>
    <w:rsid w:val="00711113"/>
    <w:rsid w:val="007116FC"/>
    <w:rsid w:val="007178E8"/>
    <w:rsid w:val="00721A35"/>
    <w:rsid w:val="0072250A"/>
    <w:rsid w:val="0073539A"/>
    <w:rsid w:val="00743914"/>
    <w:rsid w:val="00745823"/>
    <w:rsid w:val="0075331C"/>
    <w:rsid w:val="00760EDE"/>
    <w:rsid w:val="007613AB"/>
    <w:rsid w:val="0077316C"/>
    <w:rsid w:val="007830FA"/>
    <w:rsid w:val="007839DD"/>
    <w:rsid w:val="00785D25"/>
    <w:rsid w:val="007870C5"/>
    <w:rsid w:val="00792255"/>
    <w:rsid w:val="00792B05"/>
    <w:rsid w:val="00796E9C"/>
    <w:rsid w:val="007B525C"/>
    <w:rsid w:val="007C27A4"/>
    <w:rsid w:val="007C5AA5"/>
    <w:rsid w:val="007D3008"/>
    <w:rsid w:val="007D5706"/>
    <w:rsid w:val="007E2602"/>
    <w:rsid w:val="007E7C48"/>
    <w:rsid w:val="007F0D64"/>
    <w:rsid w:val="007F0DE3"/>
    <w:rsid w:val="007F1FCB"/>
    <w:rsid w:val="00802732"/>
    <w:rsid w:val="00805B1E"/>
    <w:rsid w:val="0081014F"/>
    <w:rsid w:val="008147FA"/>
    <w:rsid w:val="00820741"/>
    <w:rsid w:val="00820F88"/>
    <w:rsid w:val="00822FDA"/>
    <w:rsid w:val="00826AEC"/>
    <w:rsid w:val="00827549"/>
    <w:rsid w:val="008307AE"/>
    <w:rsid w:val="00845496"/>
    <w:rsid w:val="008636C6"/>
    <w:rsid w:val="00863CDB"/>
    <w:rsid w:val="00864F8A"/>
    <w:rsid w:val="00873399"/>
    <w:rsid w:val="00875AC3"/>
    <w:rsid w:val="00884F67"/>
    <w:rsid w:val="0089344C"/>
    <w:rsid w:val="008A154A"/>
    <w:rsid w:val="008A6F68"/>
    <w:rsid w:val="008B03EB"/>
    <w:rsid w:val="008B0CCE"/>
    <w:rsid w:val="008B3528"/>
    <w:rsid w:val="008B5FD2"/>
    <w:rsid w:val="008C2523"/>
    <w:rsid w:val="008C4C84"/>
    <w:rsid w:val="008C6B1B"/>
    <w:rsid w:val="008D0ECA"/>
    <w:rsid w:val="008D68F5"/>
    <w:rsid w:val="008E5FA5"/>
    <w:rsid w:val="008E64C8"/>
    <w:rsid w:val="008F6B15"/>
    <w:rsid w:val="00904D66"/>
    <w:rsid w:val="00916A6F"/>
    <w:rsid w:val="009225CA"/>
    <w:rsid w:val="0093477E"/>
    <w:rsid w:val="009347B9"/>
    <w:rsid w:val="00953D4B"/>
    <w:rsid w:val="00955D31"/>
    <w:rsid w:val="00971692"/>
    <w:rsid w:val="00973E2C"/>
    <w:rsid w:val="00974ADE"/>
    <w:rsid w:val="00983FAF"/>
    <w:rsid w:val="009914CF"/>
    <w:rsid w:val="0099191F"/>
    <w:rsid w:val="009922C9"/>
    <w:rsid w:val="0099723A"/>
    <w:rsid w:val="009A5736"/>
    <w:rsid w:val="009B4566"/>
    <w:rsid w:val="009B61A6"/>
    <w:rsid w:val="009C40BF"/>
    <w:rsid w:val="009D3001"/>
    <w:rsid w:val="009D5CB7"/>
    <w:rsid w:val="009E3CC0"/>
    <w:rsid w:val="009E7718"/>
    <w:rsid w:val="00A006A2"/>
    <w:rsid w:val="00A10A3A"/>
    <w:rsid w:val="00A15130"/>
    <w:rsid w:val="00A241E4"/>
    <w:rsid w:val="00A261AE"/>
    <w:rsid w:val="00A26E3E"/>
    <w:rsid w:val="00A2726A"/>
    <w:rsid w:val="00A36189"/>
    <w:rsid w:val="00A36926"/>
    <w:rsid w:val="00A55936"/>
    <w:rsid w:val="00A56D0C"/>
    <w:rsid w:val="00A60D23"/>
    <w:rsid w:val="00A64628"/>
    <w:rsid w:val="00A76E08"/>
    <w:rsid w:val="00A81A52"/>
    <w:rsid w:val="00A82712"/>
    <w:rsid w:val="00A90128"/>
    <w:rsid w:val="00A916E7"/>
    <w:rsid w:val="00AA1173"/>
    <w:rsid w:val="00AA1288"/>
    <w:rsid w:val="00AA47E7"/>
    <w:rsid w:val="00AB54E2"/>
    <w:rsid w:val="00AB63B7"/>
    <w:rsid w:val="00AD01C8"/>
    <w:rsid w:val="00AD3D18"/>
    <w:rsid w:val="00AF0222"/>
    <w:rsid w:val="00AF30A2"/>
    <w:rsid w:val="00AF5E4A"/>
    <w:rsid w:val="00AF7CA5"/>
    <w:rsid w:val="00B01439"/>
    <w:rsid w:val="00B17016"/>
    <w:rsid w:val="00B324DB"/>
    <w:rsid w:val="00B36912"/>
    <w:rsid w:val="00B410F1"/>
    <w:rsid w:val="00B46672"/>
    <w:rsid w:val="00B51481"/>
    <w:rsid w:val="00B55722"/>
    <w:rsid w:val="00B55AE4"/>
    <w:rsid w:val="00B569A3"/>
    <w:rsid w:val="00B60CAC"/>
    <w:rsid w:val="00B632FA"/>
    <w:rsid w:val="00B75DBA"/>
    <w:rsid w:val="00B905A1"/>
    <w:rsid w:val="00B9772A"/>
    <w:rsid w:val="00BA23F6"/>
    <w:rsid w:val="00BA4FC3"/>
    <w:rsid w:val="00BA7D78"/>
    <w:rsid w:val="00BB062A"/>
    <w:rsid w:val="00BB0FA9"/>
    <w:rsid w:val="00BB3EE5"/>
    <w:rsid w:val="00BB7724"/>
    <w:rsid w:val="00BB7A78"/>
    <w:rsid w:val="00BC7306"/>
    <w:rsid w:val="00BC73DD"/>
    <w:rsid w:val="00BD37BC"/>
    <w:rsid w:val="00BE57BF"/>
    <w:rsid w:val="00BF18D6"/>
    <w:rsid w:val="00C00979"/>
    <w:rsid w:val="00C0100A"/>
    <w:rsid w:val="00C02B49"/>
    <w:rsid w:val="00C03162"/>
    <w:rsid w:val="00C11872"/>
    <w:rsid w:val="00C22D24"/>
    <w:rsid w:val="00C256D8"/>
    <w:rsid w:val="00C33CE4"/>
    <w:rsid w:val="00C34F34"/>
    <w:rsid w:val="00C42AB4"/>
    <w:rsid w:val="00C54A19"/>
    <w:rsid w:val="00C5725C"/>
    <w:rsid w:val="00C84E5E"/>
    <w:rsid w:val="00CA0533"/>
    <w:rsid w:val="00CA4FFF"/>
    <w:rsid w:val="00CB22B1"/>
    <w:rsid w:val="00CB3DAC"/>
    <w:rsid w:val="00CB3F3B"/>
    <w:rsid w:val="00CB6E4C"/>
    <w:rsid w:val="00CC6C15"/>
    <w:rsid w:val="00CD18BF"/>
    <w:rsid w:val="00CD5785"/>
    <w:rsid w:val="00CD6DF1"/>
    <w:rsid w:val="00CE09E9"/>
    <w:rsid w:val="00CE2A57"/>
    <w:rsid w:val="00CF4591"/>
    <w:rsid w:val="00D0254F"/>
    <w:rsid w:val="00D103D9"/>
    <w:rsid w:val="00D140FE"/>
    <w:rsid w:val="00D147DC"/>
    <w:rsid w:val="00D24744"/>
    <w:rsid w:val="00D25043"/>
    <w:rsid w:val="00D30B58"/>
    <w:rsid w:val="00D34B37"/>
    <w:rsid w:val="00D532F9"/>
    <w:rsid w:val="00D53F53"/>
    <w:rsid w:val="00D6303E"/>
    <w:rsid w:val="00D67F3B"/>
    <w:rsid w:val="00D74F8D"/>
    <w:rsid w:val="00D824C1"/>
    <w:rsid w:val="00D8520B"/>
    <w:rsid w:val="00D8572F"/>
    <w:rsid w:val="00D8634E"/>
    <w:rsid w:val="00D863D3"/>
    <w:rsid w:val="00D91B09"/>
    <w:rsid w:val="00DA16C7"/>
    <w:rsid w:val="00DA345E"/>
    <w:rsid w:val="00DA5223"/>
    <w:rsid w:val="00DB1132"/>
    <w:rsid w:val="00DC5F2F"/>
    <w:rsid w:val="00DD461E"/>
    <w:rsid w:val="00DD7727"/>
    <w:rsid w:val="00DE534B"/>
    <w:rsid w:val="00DE6B51"/>
    <w:rsid w:val="00DF1ED4"/>
    <w:rsid w:val="00DF427D"/>
    <w:rsid w:val="00E07E71"/>
    <w:rsid w:val="00E13E05"/>
    <w:rsid w:val="00E1695F"/>
    <w:rsid w:val="00E22A92"/>
    <w:rsid w:val="00E27722"/>
    <w:rsid w:val="00E316FE"/>
    <w:rsid w:val="00E37C07"/>
    <w:rsid w:val="00E4426B"/>
    <w:rsid w:val="00E56568"/>
    <w:rsid w:val="00E57636"/>
    <w:rsid w:val="00E71A52"/>
    <w:rsid w:val="00E82802"/>
    <w:rsid w:val="00E87366"/>
    <w:rsid w:val="00E90D00"/>
    <w:rsid w:val="00E91932"/>
    <w:rsid w:val="00EA0ADE"/>
    <w:rsid w:val="00EA1383"/>
    <w:rsid w:val="00EA5F07"/>
    <w:rsid w:val="00EB0469"/>
    <w:rsid w:val="00EC04E6"/>
    <w:rsid w:val="00EC34B1"/>
    <w:rsid w:val="00ED1F9F"/>
    <w:rsid w:val="00EE330E"/>
    <w:rsid w:val="00EF2A45"/>
    <w:rsid w:val="00EF32AD"/>
    <w:rsid w:val="00EF7B60"/>
    <w:rsid w:val="00F01160"/>
    <w:rsid w:val="00F0168D"/>
    <w:rsid w:val="00F139D5"/>
    <w:rsid w:val="00F152C3"/>
    <w:rsid w:val="00F16BFF"/>
    <w:rsid w:val="00F1790D"/>
    <w:rsid w:val="00F314B5"/>
    <w:rsid w:val="00F358D3"/>
    <w:rsid w:val="00F359B7"/>
    <w:rsid w:val="00F44740"/>
    <w:rsid w:val="00F51E45"/>
    <w:rsid w:val="00F536A4"/>
    <w:rsid w:val="00F5390D"/>
    <w:rsid w:val="00F55B27"/>
    <w:rsid w:val="00F903A7"/>
    <w:rsid w:val="00F95840"/>
    <w:rsid w:val="00F95A70"/>
    <w:rsid w:val="00F96CE8"/>
    <w:rsid w:val="00FA1B5D"/>
    <w:rsid w:val="00FA2497"/>
    <w:rsid w:val="00FA2941"/>
    <w:rsid w:val="00FA6642"/>
    <w:rsid w:val="00FB0F93"/>
    <w:rsid w:val="00FB2DFA"/>
    <w:rsid w:val="00FB5DB0"/>
    <w:rsid w:val="00FB6015"/>
    <w:rsid w:val="00FB7E47"/>
    <w:rsid w:val="00FC046F"/>
    <w:rsid w:val="00FC0A56"/>
    <w:rsid w:val="00FC34C6"/>
    <w:rsid w:val="00FC56CA"/>
    <w:rsid w:val="00FC5BE5"/>
    <w:rsid w:val="00FD0859"/>
    <w:rsid w:val="00FE290C"/>
    <w:rsid w:val="00FE7A6A"/>
    <w:rsid w:val="00FF2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4">
      <v:textbox inset="5.85pt,.7pt,5.85pt,.7pt"/>
    </o:shapedefaults>
    <o:shapelayout v:ext="edit">
      <o:idmap v:ext="edit" data="1"/>
      <o:rules v:ext="edit">
        <o:r id="V:Rule1" type="connector" idref="#Straight Arrow Connector 77"/>
        <o:r id="V:Rule2" type="connector" idref="#Straight Arrow Connector 75"/>
        <o:r id="V:Rule3" type="connector" idref="#AutoShape 45"/>
        <o:r id="V:Rule4" type="connector" idref="#AutoShape 46"/>
        <o:r id="V:Rule5" type="connector" idref="#AutoShape 47"/>
        <o:r id="V:Rule6" type="connector" idref="#Straight Arrow Connector 77"/>
        <o:r id="V:Rule7" type="connector" idref="#Straight Arrow Connector 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228B"/>
    <w:pPr>
      <w:widowControl w:val="0"/>
      <w:jc w:val="both"/>
    </w:pPr>
    <w:rPr>
      <w:rFonts w:ascii="Times New Roman" w:hAnsi="Times New Roman"/>
      <w:kern w:val="2"/>
      <w:sz w:val="24"/>
      <w:szCs w:val="24"/>
      <w:lang w:eastAsia="ja-JP"/>
    </w:rPr>
  </w:style>
  <w:style w:type="paragraph" w:styleId="Heading1">
    <w:name w:val="heading 1"/>
    <w:basedOn w:val="Normal"/>
    <w:next w:val="Normal"/>
    <w:link w:val="Heading1Char"/>
    <w:qFormat/>
    <w:rsid w:val="003D7EC9"/>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1E5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Normal"/>
    <w:rsid w:val="00C1761D"/>
    <w:pPr>
      <w:widowControl/>
      <w:tabs>
        <w:tab w:val="left" w:pos="284"/>
      </w:tabs>
      <w:ind w:left="284"/>
    </w:pPr>
    <w:rPr>
      <w:rFonts w:eastAsia="Times New Roman"/>
      <w:kern w:val="0"/>
      <w:sz w:val="18"/>
      <w:szCs w:val="20"/>
      <w:lang w:val="it-IT" w:eastAsia="it-IT"/>
    </w:rPr>
  </w:style>
  <w:style w:type="character" w:customStyle="1" w:styleId="ShortAbstract">
    <w:name w:val="Short Abstract"/>
    <w:rsid w:val="00F050D2"/>
    <w:rPr>
      <w:rFonts w:ascii="Times New Roman" w:eastAsia="Times New Roman" w:hAnsi="Times New Roman"/>
      <w:sz w:val="20"/>
    </w:rPr>
  </w:style>
  <w:style w:type="paragraph" w:customStyle="1" w:styleId="Heading">
    <w:name w:val="Heading"/>
    <w:basedOn w:val="Normal"/>
    <w:rsid w:val="00F050D2"/>
    <w:pPr>
      <w:snapToGrid w:val="0"/>
      <w:spacing w:before="100" w:beforeAutospacing="1" w:line="200" w:lineRule="exact"/>
      <w:jc w:val="center"/>
    </w:pPr>
    <w:rPr>
      <w:rFonts w:eastAsia="Times New Roman"/>
      <w:b/>
      <w:sz w:val="20"/>
      <w:szCs w:val="20"/>
    </w:rPr>
  </w:style>
  <w:style w:type="character" w:styleId="Hyperlink">
    <w:name w:val="Hyperlink"/>
    <w:rsid w:val="00C806E6"/>
    <w:rPr>
      <w:color w:val="0000FF"/>
      <w:u w:val="single"/>
    </w:rPr>
  </w:style>
  <w:style w:type="character" w:customStyle="1" w:styleId="google-src-text1">
    <w:name w:val="google-src-text1"/>
    <w:rsid w:val="007613AB"/>
    <w:rPr>
      <w:vanish/>
      <w:webHidden w:val="0"/>
      <w:specVanish w:val="0"/>
    </w:rPr>
  </w:style>
  <w:style w:type="paragraph" w:styleId="Header">
    <w:name w:val="header"/>
    <w:basedOn w:val="Normal"/>
    <w:link w:val="HeaderChar"/>
    <w:rsid w:val="00F51E45"/>
    <w:pPr>
      <w:tabs>
        <w:tab w:val="center" w:pos="4680"/>
        <w:tab w:val="right" w:pos="9360"/>
      </w:tabs>
    </w:pPr>
  </w:style>
  <w:style w:type="character" w:customStyle="1" w:styleId="HeaderChar">
    <w:name w:val="Header Char"/>
    <w:link w:val="Header"/>
    <w:rsid w:val="00F51E45"/>
    <w:rPr>
      <w:kern w:val="2"/>
      <w:sz w:val="21"/>
      <w:szCs w:val="24"/>
      <w:lang w:eastAsia="ja-JP"/>
    </w:rPr>
  </w:style>
  <w:style w:type="paragraph" w:styleId="Footer">
    <w:name w:val="footer"/>
    <w:basedOn w:val="Normal"/>
    <w:link w:val="FooterChar"/>
    <w:rsid w:val="00F51E45"/>
    <w:pPr>
      <w:tabs>
        <w:tab w:val="center" w:pos="4680"/>
        <w:tab w:val="right" w:pos="9360"/>
      </w:tabs>
    </w:pPr>
  </w:style>
  <w:style w:type="character" w:customStyle="1" w:styleId="FooterChar">
    <w:name w:val="Footer Char"/>
    <w:link w:val="Footer"/>
    <w:rsid w:val="00F51E45"/>
    <w:rPr>
      <w:kern w:val="2"/>
      <w:sz w:val="21"/>
      <w:szCs w:val="24"/>
      <w:lang w:eastAsia="ja-JP"/>
    </w:rPr>
  </w:style>
  <w:style w:type="paragraph" w:styleId="BalloonText">
    <w:name w:val="Balloon Text"/>
    <w:basedOn w:val="Normal"/>
    <w:link w:val="BalloonTextChar"/>
    <w:rsid w:val="003F335F"/>
    <w:rPr>
      <w:rFonts w:ascii="Tahoma" w:hAnsi="Tahoma"/>
      <w:sz w:val="16"/>
      <w:szCs w:val="16"/>
    </w:rPr>
  </w:style>
  <w:style w:type="character" w:customStyle="1" w:styleId="BalloonTextChar">
    <w:name w:val="Balloon Text Char"/>
    <w:link w:val="BalloonText"/>
    <w:rsid w:val="003F335F"/>
    <w:rPr>
      <w:rFonts w:ascii="Tahoma" w:hAnsi="Tahoma" w:cs="Tahoma"/>
      <w:kern w:val="2"/>
      <w:sz w:val="16"/>
      <w:szCs w:val="16"/>
      <w:lang w:eastAsia="ja-JP"/>
    </w:rPr>
  </w:style>
  <w:style w:type="character" w:customStyle="1" w:styleId="hps">
    <w:name w:val="hps"/>
    <w:basedOn w:val="DefaultParagraphFont"/>
    <w:rsid w:val="006F25B0"/>
  </w:style>
  <w:style w:type="character" w:customStyle="1" w:styleId="shorttext">
    <w:name w:val="short_text"/>
    <w:basedOn w:val="DefaultParagraphFont"/>
    <w:rsid w:val="00820741"/>
  </w:style>
  <w:style w:type="character" w:customStyle="1" w:styleId="bold">
    <w:name w:val="bold"/>
    <w:rsid w:val="000E5DBE"/>
    <w:rPr>
      <w:rFonts w:cs="Times New Roman"/>
      <w:b/>
    </w:rPr>
  </w:style>
  <w:style w:type="paragraph" w:customStyle="1" w:styleId="authorinfo">
    <w:name w:val="authorinfo"/>
    <w:uiPriority w:val="99"/>
    <w:rsid w:val="000E5DBE"/>
    <w:pPr>
      <w:widowControl w:val="0"/>
      <w:spacing w:after="400"/>
      <w:contextualSpacing/>
      <w:jc w:val="center"/>
    </w:pPr>
    <w:rPr>
      <w:rFonts w:ascii="Times New Roman" w:eastAsia="Batang" w:hAnsi="Times New Roman"/>
      <w:sz w:val="18"/>
      <w:lang w:eastAsia="de-DE"/>
    </w:rPr>
  </w:style>
  <w:style w:type="character" w:customStyle="1" w:styleId="snippet">
    <w:name w:val="snippet"/>
    <w:rsid w:val="000E5DBE"/>
  </w:style>
  <w:style w:type="paragraph" w:styleId="ListParagraph">
    <w:name w:val="List Paragraph"/>
    <w:basedOn w:val="Normal"/>
    <w:uiPriority w:val="34"/>
    <w:qFormat/>
    <w:rsid w:val="000E5DBE"/>
    <w:pPr>
      <w:ind w:left="720"/>
      <w:contextualSpacing/>
    </w:pPr>
  </w:style>
  <w:style w:type="paragraph" w:customStyle="1" w:styleId="figlegend">
    <w:name w:val="figlegend"/>
    <w:next w:val="Normal"/>
    <w:rsid w:val="00BB7724"/>
    <w:pPr>
      <w:keepLines/>
      <w:spacing w:before="100" w:after="300"/>
      <w:contextualSpacing/>
      <w:jc w:val="center"/>
    </w:pPr>
    <w:rPr>
      <w:rFonts w:ascii="Times New Roman" w:eastAsia="Batang" w:hAnsi="Times New Roman"/>
      <w:snapToGrid w:val="0"/>
      <w:sz w:val="16"/>
      <w:szCs w:val="16"/>
    </w:rPr>
  </w:style>
  <w:style w:type="character" w:customStyle="1" w:styleId="initial10">
    <w:name w:val="initial_10"/>
    <w:rsid w:val="00BB7724"/>
    <w:rPr>
      <w:sz w:val="20"/>
      <w:szCs w:val="20"/>
      <w:lang w:eastAsia="en-US"/>
    </w:rPr>
  </w:style>
  <w:style w:type="character" w:customStyle="1" w:styleId="x">
    <w:name w:val="x"/>
    <w:uiPriority w:val="99"/>
    <w:rsid w:val="003F2B92"/>
  </w:style>
  <w:style w:type="paragraph" w:customStyle="1" w:styleId="EndNoteBibliography">
    <w:name w:val="EndNote Bibliography"/>
    <w:basedOn w:val="Normal"/>
    <w:link w:val="EndNoteBibliographyChar"/>
    <w:rsid w:val="00306839"/>
    <w:pPr>
      <w:widowControl/>
      <w:spacing w:after="200"/>
    </w:pPr>
    <w:rPr>
      <w:rFonts w:eastAsia="Calibri"/>
      <w:noProof/>
      <w:kern w:val="0"/>
      <w:szCs w:val="22"/>
      <w:lang w:eastAsia="en-US"/>
    </w:rPr>
  </w:style>
  <w:style w:type="character" w:customStyle="1" w:styleId="EndNoteBibliographyChar">
    <w:name w:val="EndNote Bibliography Char"/>
    <w:link w:val="EndNoteBibliography"/>
    <w:rsid w:val="00306839"/>
    <w:rPr>
      <w:rFonts w:ascii="Times New Roman" w:eastAsia="Calibri" w:hAnsi="Times New Roman"/>
      <w:noProof/>
      <w:sz w:val="24"/>
      <w:szCs w:val="22"/>
    </w:rPr>
  </w:style>
  <w:style w:type="paragraph" w:customStyle="1" w:styleId="heading10">
    <w:name w:val="heading1"/>
    <w:basedOn w:val="Heading1"/>
    <w:next w:val="Normal"/>
    <w:rsid w:val="003D7EC9"/>
    <w:pPr>
      <w:widowControl/>
      <w:tabs>
        <w:tab w:val="left" w:pos="340"/>
        <w:tab w:val="left" w:pos="680"/>
      </w:tabs>
      <w:suppressAutoHyphens/>
      <w:spacing w:before="400" w:after="200"/>
      <w:jc w:val="center"/>
    </w:pPr>
    <w:rPr>
      <w:rFonts w:ascii="Times New Roman" w:eastAsia="Batang" w:hAnsi="Times New Roman" w:cs="Arial"/>
      <w:b w:val="0"/>
      <w:caps/>
      <w:snapToGrid w:val="0"/>
      <w:color w:val="auto"/>
      <w:kern w:val="32"/>
      <w:sz w:val="16"/>
      <w:szCs w:val="16"/>
      <w:lang w:eastAsia="en-US"/>
    </w:rPr>
  </w:style>
  <w:style w:type="character" w:customStyle="1" w:styleId="AbsatzNormal">
    <w:name w:val="AbsatzNormal"/>
    <w:rsid w:val="003D7EC9"/>
  </w:style>
  <w:style w:type="character" w:customStyle="1" w:styleId="Heading1Char">
    <w:name w:val="Heading 1 Char"/>
    <w:link w:val="Heading1"/>
    <w:rsid w:val="003D7EC9"/>
    <w:rPr>
      <w:rFonts w:ascii="Cambria" w:eastAsia="Times New Roman" w:hAnsi="Cambria" w:cs="Times New Roman"/>
      <w:b/>
      <w:bCs/>
      <w:color w:val="365F91"/>
      <w:kern w:val="2"/>
      <w:sz w:val="28"/>
      <w:szCs w:val="28"/>
      <w:lang w:eastAsia="ja-JP"/>
    </w:rPr>
  </w:style>
  <w:style w:type="paragraph" w:customStyle="1" w:styleId="heading1withoutNr">
    <w:name w:val="heading1_withoutNr"/>
    <w:basedOn w:val="heading10"/>
    <w:next w:val="Normal"/>
    <w:uiPriority w:val="99"/>
    <w:rsid w:val="003D7EC9"/>
    <w:pPr>
      <w:spacing w:before="360" w:after="180"/>
    </w:pPr>
    <w:rPr>
      <w:snapToGrid/>
    </w:rPr>
  </w:style>
  <w:style w:type="paragraph" w:customStyle="1" w:styleId="tablelegend">
    <w:name w:val="tablelegend"/>
    <w:basedOn w:val="Normal"/>
    <w:uiPriority w:val="99"/>
    <w:rsid w:val="00FB0F93"/>
    <w:pPr>
      <w:keepNext/>
      <w:keepLines/>
      <w:widowControl/>
      <w:tabs>
        <w:tab w:val="left" w:pos="340"/>
        <w:tab w:val="left" w:pos="680"/>
      </w:tabs>
      <w:suppressAutoHyphens/>
      <w:spacing w:before="300" w:after="100"/>
      <w:contextualSpacing/>
      <w:jc w:val="center"/>
    </w:pPr>
    <w:rPr>
      <w:rFonts w:eastAsia="Batang"/>
      <w:kern w:val="0"/>
      <w:sz w:val="16"/>
      <w:szCs w:val="16"/>
      <w:lang w:eastAsia="de-DE"/>
    </w:rPr>
  </w:style>
  <w:style w:type="paragraph" w:customStyle="1" w:styleId="EndNoteBibliographyTitle">
    <w:name w:val="EndNote Bibliography Title"/>
    <w:basedOn w:val="Normal"/>
    <w:link w:val="EndNoteBibliographyTitleChar"/>
    <w:rsid w:val="00F139D5"/>
    <w:pPr>
      <w:jc w:val="center"/>
    </w:pPr>
    <w:rPr>
      <w:noProof/>
    </w:rPr>
  </w:style>
  <w:style w:type="character" w:customStyle="1" w:styleId="EndNoteBibliographyTitleChar">
    <w:name w:val="EndNote Bibliography Title Char"/>
    <w:link w:val="EndNoteBibliographyTitle"/>
    <w:rsid w:val="00F139D5"/>
    <w:rPr>
      <w:rFonts w:ascii="Times New Roman" w:hAnsi="Times New Roman"/>
      <w:noProof/>
      <w:kern w:val="2"/>
      <w:sz w:val="24"/>
      <w:szCs w:val="24"/>
      <w:lang w:eastAsia="ja-JP"/>
    </w:rPr>
  </w:style>
  <w:style w:type="character" w:styleId="PlaceholderText">
    <w:name w:val="Placeholder Text"/>
    <w:uiPriority w:val="99"/>
    <w:semiHidden/>
    <w:rsid w:val="00CB22B1"/>
    <w:rPr>
      <w:color w:val="808080"/>
    </w:rPr>
  </w:style>
  <w:style w:type="paragraph" w:styleId="Caption">
    <w:name w:val="caption"/>
    <w:basedOn w:val="Normal"/>
    <w:next w:val="Normal"/>
    <w:uiPriority w:val="35"/>
    <w:unhideWhenUsed/>
    <w:qFormat/>
    <w:rsid w:val="007F0DE3"/>
    <w:pPr>
      <w:widowControl/>
      <w:spacing w:after="200" w:line="360" w:lineRule="auto"/>
      <w:ind w:firstLine="709"/>
      <w:jc w:val="left"/>
    </w:pPr>
    <w:rPr>
      <w:rFonts w:eastAsia="Calibri"/>
      <w:bCs/>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228B"/>
    <w:pPr>
      <w:widowControl w:val="0"/>
      <w:jc w:val="both"/>
    </w:pPr>
    <w:rPr>
      <w:rFonts w:ascii="Times New Roman" w:hAnsi="Times New Roman"/>
      <w:kern w:val="2"/>
      <w:sz w:val="24"/>
      <w:szCs w:val="24"/>
      <w:lang w:eastAsia="ja-JP"/>
    </w:rPr>
  </w:style>
  <w:style w:type="paragraph" w:styleId="Heading1">
    <w:name w:val="heading 1"/>
    <w:basedOn w:val="Normal"/>
    <w:next w:val="Normal"/>
    <w:link w:val="Heading1Char"/>
    <w:qFormat/>
    <w:rsid w:val="003D7EC9"/>
    <w:pPr>
      <w:keepNext/>
      <w:keepLines/>
      <w:spacing w:before="48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1E5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stract">
    <w:name w:val="Abstract"/>
    <w:basedOn w:val="Normal"/>
    <w:rsid w:val="00C1761D"/>
    <w:pPr>
      <w:widowControl/>
      <w:tabs>
        <w:tab w:val="left" w:pos="284"/>
      </w:tabs>
      <w:ind w:left="284"/>
    </w:pPr>
    <w:rPr>
      <w:rFonts w:eastAsia="Times New Roman"/>
      <w:kern w:val="0"/>
      <w:sz w:val="18"/>
      <w:szCs w:val="20"/>
      <w:lang w:val="it-IT" w:eastAsia="it-IT"/>
    </w:rPr>
  </w:style>
  <w:style w:type="character" w:customStyle="1" w:styleId="ShortAbstract">
    <w:name w:val="Short Abstract"/>
    <w:rsid w:val="00F050D2"/>
    <w:rPr>
      <w:rFonts w:ascii="Times New Roman" w:eastAsia="Times New Roman" w:hAnsi="Times New Roman"/>
      <w:sz w:val="20"/>
    </w:rPr>
  </w:style>
  <w:style w:type="paragraph" w:customStyle="1" w:styleId="Heading">
    <w:name w:val="Heading"/>
    <w:basedOn w:val="Normal"/>
    <w:rsid w:val="00F050D2"/>
    <w:pPr>
      <w:snapToGrid w:val="0"/>
      <w:spacing w:before="100" w:beforeAutospacing="1" w:line="200" w:lineRule="exact"/>
      <w:jc w:val="center"/>
    </w:pPr>
    <w:rPr>
      <w:rFonts w:eastAsia="Times New Roman"/>
      <w:b/>
      <w:sz w:val="20"/>
      <w:szCs w:val="20"/>
    </w:rPr>
  </w:style>
  <w:style w:type="character" w:styleId="Hyperlink">
    <w:name w:val="Hyperlink"/>
    <w:rsid w:val="00C806E6"/>
    <w:rPr>
      <w:color w:val="0000FF"/>
      <w:u w:val="single"/>
    </w:rPr>
  </w:style>
  <w:style w:type="character" w:customStyle="1" w:styleId="google-src-text1">
    <w:name w:val="google-src-text1"/>
    <w:rsid w:val="007613AB"/>
    <w:rPr>
      <w:vanish/>
      <w:webHidden w:val="0"/>
      <w:specVanish w:val="0"/>
    </w:rPr>
  </w:style>
  <w:style w:type="paragraph" w:styleId="Header">
    <w:name w:val="header"/>
    <w:basedOn w:val="Normal"/>
    <w:link w:val="HeaderChar"/>
    <w:rsid w:val="00F51E45"/>
    <w:pPr>
      <w:tabs>
        <w:tab w:val="center" w:pos="4680"/>
        <w:tab w:val="right" w:pos="9360"/>
      </w:tabs>
    </w:pPr>
  </w:style>
  <w:style w:type="character" w:customStyle="1" w:styleId="HeaderChar">
    <w:name w:val="Header Char"/>
    <w:link w:val="Header"/>
    <w:rsid w:val="00F51E45"/>
    <w:rPr>
      <w:kern w:val="2"/>
      <w:sz w:val="21"/>
      <w:szCs w:val="24"/>
      <w:lang w:eastAsia="ja-JP"/>
    </w:rPr>
  </w:style>
  <w:style w:type="paragraph" w:styleId="Footer">
    <w:name w:val="footer"/>
    <w:basedOn w:val="Normal"/>
    <w:link w:val="FooterChar"/>
    <w:rsid w:val="00F51E45"/>
    <w:pPr>
      <w:tabs>
        <w:tab w:val="center" w:pos="4680"/>
        <w:tab w:val="right" w:pos="9360"/>
      </w:tabs>
    </w:pPr>
  </w:style>
  <w:style w:type="character" w:customStyle="1" w:styleId="FooterChar">
    <w:name w:val="Footer Char"/>
    <w:link w:val="Footer"/>
    <w:rsid w:val="00F51E45"/>
    <w:rPr>
      <w:kern w:val="2"/>
      <w:sz w:val="21"/>
      <w:szCs w:val="24"/>
      <w:lang w:eastAsia="ja-JP"/>
    </w:rPr>
  </w:style>
  <w:style w:type="paragraph" w:styleId="BalloonText">
    <w:name w:val="Balloon Text"/>
    <w:basedOn w:val="Normal"/>
    <w:link w:val="BalloonTextChar"/>
    <w:rsid w:val="003F335F"/>
    <w:rPr>
      <w:rFonts w:ascii="Tahoma" w:hAnsi="Tahoma"/>
      <w:sz w:val="16"/>
      <w:szCs w:val="16"/>
    </w:rPr>
  </w:style>
  <w:style w:type="character" w:customStyle="1" w:styleId="BalloonTextChar">
    <w:name w:val="Balloon Text Char"/>
    <w:link w:val="BalloonText"/>
    <w:rsid w:val="003F335F"/>
    <w:rPr>
      <w:rFonts w:ascii="Tahoma" w:hAnsi="Tahoma" w:cs="Tahoma"/>
      <w:kern w:val="2"/>
      <w:sz w:val="16"/>
      <w:szCs w:val="16"/>
      <w:lang w:eastAsia="ja-JP"/>
    </w:rPr>
  </w:style>
  <w:style w:type="character" w:customStyle="1" w:styleId="hps">
    <w:name w:val="hps"/>
    <w:basedOn w:val="DefaultParagraphFont"/>
    <w:rsid w:val="006F25B0"/>
  </w:style>
  <w:style w:type="character" w:customStyle="1" w:styleId="shorttext">
    <w:name w:val="short_text"/>
    <w:basedOn w:val="DefaultParagraphFont"/>
    <w:rsid w:val="00820741"/>
  </w:style>
  <w:style w:type="character" w:customStyle="1" w:styleId="bold">
    <w:name w:val="bold"/>
    <w:rsid w:val="000E5DBE"/>
    <w:rPr>
      <w:rFonts w:cs="Times New Roman"/>
      <w:b/>
    </w:rPr>
  </w:style>
  <w:style w:type="paragraph" w:customStyle="1" w:styleId="authorinfo">
    <w:name w:val="authorinfo"/>
    <w:uiPriority w:val="99"/>
    <w:rsid w:val="000E5DBE"/>
    <w:pPr>
      <w:widowControl w:val="0"/>
      <w:spacing w:after="400"/>
      <w:contextualSpacing/>
      <w:jc w:val="center"/>
    </w:pPr>
    <w:rPr>
      <w:rFonts w:ascii="Times New Roman" w:eastAsia="Batang" w:hAnsi="Times New Roman"/>
      <w:sz w:val="18"/>
      <w:lang w:eastAsia="de-DE"/>
    </w:rPr>
  </w:style>
  <w:style w:type="character" w:customStyle="1" w:styleId="snippet">
    <w:name w:val="snippet"/>
    <w:rsid w:val="000E5DBE"/>
  </w:style>
  <w:style w:type="paragraph" w:styleId="ListParagraph">
    <w:name w:val="List Paragraph"/>
    <w:basedOn w:val="Normal"/>
    <w:uiPriority w:val="34"/>
    <w:qFormat/>
    <w:rsid w:val="000E5DBE"/>
    <w:pPr>
      <w:ind w:left="720"/>
      <w:contextualSpacing/>
    </w:pPr>
  </w:style>
  <w:style w:type="paragraph" w:customStyle="1" w:styleId="figlegend">
    <w:name w:val="figlegend"/>
    <w:next w:val="Normal"/>
    <w:rsid w:val="00BB7724"/>
    <w:pPr>
      <w:keepLines/>
      <w:spacing w:before="100" w:after="300"/>
      <w:contextualSpacing/>
      <w:jc w:val="center"/>
    </w:pPr>
    <w:rPr>
      <w:rFonts w:ascii="Times New Roman" w:eastAsia="Batang" w:hAnsi="Times New Roman"/>
      <w:snapToGrid w:val="0"/>
      <w:sz w:val="16"/>
      <w:szCs w:val="16"/>
    </w:rPr>
  </w:style>
  <w:style w:type="character" w:customStyle="1" w:styleId="initial10">
    <w:name w:val="initial_10"/>
    <w:rsid w:val="00BB7724"/>
    <w:rPr>
      <w:sz w:val="20"/>
      <w:szCs w:val="20"/>
      <w:lang w:eastAsia="en-US"/>
    </w:rPr>
  </w:style>
  <w:style w:type="character" w:customStyle="1" w:styleId="x">
    <w:name w:val="x"/>
    <w:uiPriority w:val="99"/>
    <w:rsid w:val="003F2B92"/>
  </w:style>
  <w:style w:type="paragraph" w:customStyle="1" w:styleId="EndNoteBibliography">
    <w:name w:val="EndNote Bibliography"/>
    <w:basedOn w:val="Normal"/>
    <w:link w:val="EndNoteBibliographyChar"/>
    <w:rsid w:val="00306839"/>
    <w:pPr>
      <w:widowControl/>
      <w:spacing w:after="200"/>
    </w:pPr>
    <w:rPr>
      <w:rFonts w:eastAsia="Calibri"/>
      <w:noProof/>
      <w:kern w:val="0"/>
      <w:szCs w:val="22"/>
      <w:lang w:eastAsia="en-US"/>
    </w:rPr>
  </w:style>
  <w:style w:type="character" w:customStyle="1" w:styleId="EndNoteBibliographyChar">
    <w:name w:val="EndNote Bibliography Char"/>
    <w:link w:val="EndNoteBibliography"/>
    <w:rsid w:val="00306839"/>
    <w:rPr>
      <w:rFonts w:ascii="Times New Roman" w:eastAsia="Calibri" w:hAnsi="Times New Roman"/>
      <w:noProof/>
      <w:sz w:val="24"/>
      <w:szCs w:val="22"/>
    </w:rPr>
  </w:style>
  <w:style w:type="paragraph" w:customStyle="1" w:styleId="heading10">
    <w:name w:val="heading1"/>
    <w:basedOn w:val="Heading1"/>
    <w:next w:val="Normal"/>
    <w:rsid w:val="003D7EC9"/>
    <w:pPr>
      <w:widowControl/>
      <w:tabs>
        <w:tab w:val="left" w:pos="340"/>
        <w:tab w:val="left" w:pos="680"/>
      </w:tabs>
      <w:suppressAutoHyphens/>
      <w:spacing w:before="400" w:after="200"/>
      <w:jc w:val="center"/>
    </w:pPr>
    <w:rPr>
      <w:rFonts w:ascii="Times New Roman" w:eastAsia="Batang" w:hAnsi="Times New Roman" w:cs="Arial"/>
      <w:b w:val="0"/>
      <w:caps/>
      <w:snapToGrid w:val="0"/>
      <w:color w:val="auto"/>
      <w:kern w:val="32"/>
      <w:sz w:val="16"/>
      <w:szCs w:val="16"/>
      <w:lang w:eastAsia="en-US"/>
    </w:rPr>
  </w:style>
  <w:style w:type="character" w:customStyle="1" w:styleId="AbsatzNormal">
    <w:name w:val="AbsatzNormal"/>
    <w:rsid w:val="003D7EC9"/>
  </w:style>
  <w:style w:type="character" w:customStyle="1" w:styleId="Heading1Char">
    <w:name w:val="Heading 1 Char"/>
    <w:link w:val="Heading1"/>
    <w:rsid w:val="003D7EC9"/>
    <w:rPr>
      <w:rFonts w:ascii="Cambria" w:eastAsia="Times New Roman" w:hAnsi="Cambria" w:cs="Times New Roman"/>
      <w:b/>
      <w:bCs/>
      <w:color w:val="365F91"/>
      <w:kern w:val="2"/>
      <w:sz w:val="28"/>
      <w:szCs w:val="28"/>
      <w:lang w:eastAsia="ja-JP"/>
    </w:rPr>
  </w:style>
  <w:style w:type="paragraph" w:customStyle="1" w:styleId="heading1withoutNr">
    <w:name w:val="heading1_withoutNr"/>
    <w:basedOn w:val="heading10"/>
    <w:next w:val="Normal"/>
    <w:uiPriority w:val="99"/>
    <w:rsid w:val="003D7EC9"/>
    <w:pPr>
      <w:spacing w:before="360" w:after="180"/>
    </w:pPr>
    <w:rPr>
      <w:snapToGrid/>
    </w:rPr>
  </w:style>
  <w:style w:type="paragraph" w:customStyle="1" w:styleId="tablelegend">
    <w:name w:val="tablelegend"/>
    <w:basedOn w:val="Normal"/>
    <w:uiPriority w:val="99"/>
    <w:rsid w:val="00FB0F93"/>
    <w:pPr>
      <w:keepNext/>
      <w:keepLines/>
      <w:widowControl/>
      <w:tabs>
        <w:tab w:val="left" w:pos="340"/>
        <w:tab w:val="left" w:pos="680"/>
      </w:tabs>
      <w:suppressAutoHyphens/>
      <w:spacing w:before="300" w:after="100"/>
      <w:contextualSpacing/>
      <w:jc w:val="center"/>
    </w:pPr>
    <w:rPr>
      <w:rFonts w:eastAsia="Batang"/>
      <w:kern w:val="0"/>
      <w:sz w:val="16"/>
      <w:szCs w:val="16"/>
      <w:lang w:eastAsia="de-DE"/>
    </w:rPr>
  </w:style>
  <w:style w:type="paragraph" w:customStyle="1" w:styleId="EndNoteBibliographyTitle">
    <w:name w:val="EndNote Bibliography Title"/>
    <w:basedOn w:val="Normal"/>
    <w:link w:val="EndNoteBibliographyTitleChar"/>
    <w:rsid w:val="00F139D5"/>
    <w:pPr>
      <w:jc w:val="center"/>
    </w:pPr>
    <w:rPr>
      <w:noProof/>
    </w:rPr>
  </w:style>
  <w:style w:type="character" w:customStyle="1" w:styleId="EndNoteBibliographyTitleChar">
    <w:name w:val="EndNote Bibliography Title Char"/>
    <w:link w:val="EndNoteBibliographyTitle"/>
    <w:rsid w:val="00F139D5"/>
    <w:rPr>
      <w:rFonts w:ascii="Times New Roman" w:hAnsi="Times New Roman"/>
      <w:noProof/>
      <w:kern w:val="2"/>
      <w:sz w:val="24"/>
      <w:szCs w:val="24"/>
      <w:lang w:eastAsia="ja-JP"/>
    </w:rPr>
  </w:style>
  <w:style w:type="character" w:styleId="PlaceholderText">
    <w:name w:val="Placeholder Text"/>
    <w:uiPriority w:val="99"/>
    <w:semiHidden/>
    <w:rsid w:val="00CB22B1"/>
    <w:rPr>
      <w:color w:val="808080"/>
    </w:rPr>
  </w:style>
  <w:style w:type="paragraph" w:styleId="Caption">
    <w:name w:val="caption"/>
    <w:basedOn w:val="Normal"/>
    <w:next w:val="Normal"/>
    <w:uiPriority w:val="35"/>
    <w:unhideWhenUsed/>
    <w:qFormat/>
    <w:rsid w:val="007F0DE3"/>
    <w:pPr>
      <w:widowControl/>
      <w:spacing w:after="200" w:line="360" w:lineRule="auto"/>
      <w:ind w:firstLine="709"/>
      <w:jc w:val="left"/>
    </w:pPr>
    <w:rPr>
      <w:rFonts w:eastAsia="Calibri"/>
      <w:bCs/>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2CCAAE3-AA27-4574-A78A-88B4EE07E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909</TotalTime>
  <Pages>6</Pages>
  <Words>3410</Words>
  <Characters>19442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MANUSCRIPT PREPARATION GUIDELINES</vt:lpstr>
    </vt:vector>
  </TitlesOfParts>
  <Company>AIST</Company>
  <LinksUpToDate>false</LinksUpToDate>
  <CharactersWithSpaces>22807</CharactersWithSpaces>
  <SharedDoc>false</SharedDoc>
  <HLinks>
    <vt:vector size="72" baseType="variant">
      <vt:variant>
        <vt:i4>4718603</vt:i4>
      </vt:variant>
      <vt:variant>
        <vt:i4>156</vt:i4>
      </vt:variant>
      <vt:variant>
        <vt:i4>0</vt:i4>
      </vt:variant>
      <vt:variant>
        <vt:i4>5</vt:i4>
      </vt:variant>
      <vt:variant>
        <vt:lpwstr/>
      </vt:variant>
      <vt:variant>
        <vt:lpwstr>_ENREF_9</vt:lpwstr>
      </vt:variant>
      <vt:variant>
        <vt:i4>4784139</vt:i4>
      </vt:variant>
      <vt:variant>
        <vt:i4>90</vt:i4>
      </vt:variant>
      <vt:variant>
        <vt:i4>0</vt:i4>
      </vt:variant>
      <vt:variant>
        <vt:i4>5</vt:i4>
      </vt:variant>
      <vt:variant>
        <vt:lpwstr/>
      </vt:variant>
      <vt:variant>
        <vt:lpwstr>_ENREF_8</vt:lpwstr>
      </vt:variant>
      <vt:variant>
        <vt:i4>4587531</vt:i4>
      </vt:variant>
      <vt:variant>
        <vt:i4>57</vt:i4>
      </vt:variant>
      <vt:variant>
        <vt:i4>0</vt:i4>
      </vt:variant>
      <vt:variant>
        <vt:i4>5</vt:i4>
      </vt:variant>
      <vt:variant>
        <vt:lpwstr/>
      </vt:variant>
      <vt:variant>
        <vt:lpwstr>_ENREF_7</vt:lpwstr>
      </vt:variant>
      <vt:variant>
        <vt:i4>4653067</vt:i4>
      </vt:variant>
      <vt:variant>
        <vt:i4>39</vt:i4>
      </vt:variant>
      <vt:variant>
        <vt:i4>0</vt:i4>
      </vt:variant>
      <vt:variant>
        <vt:i4>5</vt:i4>
      </vt:variant>
      <vt:variant>
        <vt:lpwstr/>
      </vt:variant>
      <vt:variant>
        <vt:lpwstr>_ENREF_6</vt:lpwstr>
      </vt:variant>
      <vt:variant>
        <vt:i4>4456459</vt:i4>
      </vt:variant>
      <vt:variant>
        <vt:i4>36</vt:i4>
      </vt:variant>
      <vt:variant>
        <vt:i4>0</vt:i4>
      </vt:variant>
      <vt:variant>
        <vt:i4>5</vt:i4>
      </vt:variant>
      <vt:variant>
        <vt:lpwstr/>
      </vt:variant>
      <vt:variant>
        <vt:lpwstr>_ENREF_5</vt:lpwstr>
      </vt:variant>
      <vt:variant>
        <vt:i4>4521995</vt:i4>
      </vt:variant>
      <vt:variant>
        <vt:i4>28</vt:i4>
      </vt:variant>
      <vt:variant>
        <vt:i4>0</vt:i4>
      </vt:variant>
      <vt:variant>
        <vt:i4>5</vt:i4>
      </vt:variant>
      <vt:variant>
        <vt:lpwstr/>
      </vt:variant>
      <vt:variant>
        <vt:lpwstr>_ENREF_4</vt:lpwstr>
      </vt:variant>
      <vt:variant>
        <vt:i4>4325387</vt:i4>
      </vt:variant>
      <vt:variant>
        <vt:i4>25</vt:i4>
      </vt:variant>
      <vt:variant>
        <vt:i4>0</vt:i4>
      </vt:variant>
      <vt:variant>
        <vt:i4>5</vt:i4>
      </vt:variant>
      <vt:variant>
        <vt:lpwstr/>
      </vt:variant>
      <vt:variant>
        <vt:lpwstr>_ENREF_3</vt:lpwstr>
      </vt:variant>
      <vt:variant>
        <vt:i4>4390923</vt:i4>
      </vt:variant>
      <vt:variant>
        <vt:i4>17</vt:i4>
      </vt:variant>
      <vt:variant>
        <vt:i4>0</vt:i4>
      </vt:variant>
      <vt:variant>
        <vt:i4>5</vt:i4>
      </vt:variant>
      <vt:variant>
        <vt:lpwstr/>
      </vt:variant>
      <vt:variant>
        <vt:lpwstr>_ENREF_2</vt:lpwstr>
      </vt:variant>
      <vt:variant>
        <vt:i4>4194315</vt:i4>
      </vt:variant>
      <vt:variant>
        <vt:i4>11</vt:i4>
      </vt:variant>
      <vt:variant>
        <vt:i4>0</vt:i4>
      </vt:variant>
      <vt:variant>
        <vt:i4>5</vt:i4>
      </vt:variant>
      <vt:variant>
        <vt:lpwstr/>
      </vt:variant>
      <vt:variant>
        <vt:lpwstr>_ENREF_1</vt:lpwstr>
      </vt:variant>
      <vt:variant>
        <vt:i4>7077904</vt:i4>
      </vt:variant>
      <vt:variant>
        <vt:i4>6</vt:i4>
      </vt:variant>
      <vt:variant>
        <vt:i4>0</vt:i4>
      </vt:variant>
      <vt:variant>
        <vt:i4>5</vt:i4>
      </vt:variant>
      <vt:variant>
        <vt:lpwstr>mailto:haint@hcmute.edu.vn</vt:lpwstr>
      </vt:variant>
      <vt:variant>
        <vt:lpwstr/>
      </vt:variant>
      <vt:variant>
        <vt:i4>2097221</vt:i4>
      </vt:variant>
      <vt:variant>
        <vt:i4>3</vt:i4>
      </vt:variant>
      <vt:variant>
        <vt:i4>0</vt:i4>
      </vt:variant>
      <vt:variant>
        <vt:i4>5</vt:i4>
      </vt:variant>
      <vt:variant>
        <vt:lpwstr>mailto:bcuongnq@hcmute.edu.vn</vt:lpwstr>
      </vt:variant>
      <vt:variant>
        <vt:lpwstr/>
      </vt:variant>
      <vt:variant>
        <vt:i4>5111854</vt:i4>
      </vt:variant>
      <vt:variant>
        <vt:i4>0</vt:i4>
      </vt:variant>
      <vt:variant>
        <vt:i4>0</vt:i4>
      </vt:variant>
      <vt:variant>
        <vt:i4>5</vt:i4>
      </vt:variant>
      <vt:variant>
        <vt:lpwstr>mailto:aphupt@hcmute.edu.vn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PREPARATION GUIDELINES</dc:title>
  <dc:creator>Masato Tazawa</dc:creator>
  <cp:lastModifiedBy>User</cp:lastModifiedBy>
  <cp:revision>31</cp:revision>
  <cp:lastPrinted>2011-05-04T03:41:00Z</cp:lastPrinted>
  <dcterms:created xsi:type="dcterms:W3CDTF">2014-10-15T02:55:00Z</dcterms:created>
  <dcterms:modified xsi:type="dcterms:W3CDTF">2015-10-17T18:01:00Z</dcterms:modified>
</cp:coreProperties>
</file>